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23C73" w:rsidRPr="00DB2390" w:rsidRDefault="00923C73" w:rsidP="00923C73">
      <w:pPr>
        <w:rPr>
          <w:rFonts w:ascii="Sylfaen" w:hAnsi="Sylfaen"/>
          <w:sz w:val="16"/>
          <w:szCs w:val="16"/>
          <w:lang w:val="ka-GE"/>
        </w:rPr>
      </w:pPr>
    </w:p>
    <w:p w:rsidR="00923C73" w:rsidRPr="00AA0263" w:rsidRDefault="00923C73" w:rsidP="00923C73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121185"/>
      <w:bookmarkStart w:id="1" w:name="_Hlk165296463"/>
      <w:bookmarkStart w:id="2" w:name="_Hlk165120563"/>
      <w:r w:rsidR="00CF30D6" w:rsidRPr="00923C7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C73" w:rsidRPr="003B44A2" w:rsidRDefault="00923C73" w:rsidP="00923C73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923C73" w:rsidRPr="003B44A2" w:rsidRDefault="00923C73" w:rsidP="00923C73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923C73" w:rsidRPr="003B44A2" w:rsidRDefault="00923C73" w:rsidP="00923C73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tbl>
      <w:tblPr>
        <w:tblW w:w="972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987"/>
        <w:gridCol w:w="520"/>
        <w:gridCol w:w="466"/>
        <w:gridCol w:w="845"/>
        <w:gridCol w:w="81"/>
        <w:gridCol w:w="948"/>
        <w:gridCol w:w="1357"/>
        <w:gridCol w:w="272"/>
        <w:gridCol w:w="351"/>
        <w:gridCol w:w="1080"/>
      </w:tblGrid>
      <w:tr w:rsidR="00923C73" w:rsidRPr="00E249A6" w:rsidTr="004E5C18">
        <w:trPr>
          <w:trHeight w:val="32"/>
          <w:tblCellSpacing w:w="20" w:type="dxa"/>
        </w:trPr>
        <w:tc>
          <w:tcPr>
            <w:tcW w:w="2753" w:type="dxa"/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bookmarkStart w:id="3" w:name="_Hlk165121236"/>
            <w:bookmarkEnd w:id="0"/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ფაკულტეტი</w:t>
            </w:r>
          </w:p>
        </w:tc>
        <w:tc>
          <w:tcPr>
            <w:tcW w:w="6847" w:type="dxa"/>
            <w:gridSpan w:val="10"/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923C73" w:rsidRPr="00E249A6" w:rsidTr="004E5C18">
        <w:trPr>
          <w:trHeight w:val="103"/>
          <w:tblCellSpacing w:w="20" w:type="dxa"/>
        </w:trPr>
        <w:tc>
          <w:tcPr>
            <w:tcW w:w="2753" w:type="dxa"/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საგანმანათლებლო პროგრამა</w:t>
            </w:r>
          </w:p>
        </w:tc>
        <w:tc>
          <w:tcPr>
            <w:tcW w:w="6847" w:type="dxa"/>
            <w:gridSpan w:val="10"/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 w:cs="Sylfaen"/>
                <w:color w:val="000000"/>
                <w:sz w:val="16"/>
                <w:szCs w:val="18"/>
                <w:lang w:val="ka-GE"/>
              </w:rPr>
              <w:t>საჯარო მმართველობა/Public Administration</w:t>
            </w:r>
          </w:p>
        </w:tc>
      </w:tr>
      <w:tr w:rsidR="00923C73" w:rsidRPr="00E249A6" w:rsidTr="004E5C18">
        <w:trPr>
          <w:trHeight w:val="207"/>
          <w:tblCellSpacing w:w="20" w:type="dxa"/>
        </w:trPr>
        <w:tc>
          <w:tcPr>
            <w:tcW w:w="2753" w:type="dxa"/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სწავლების საფეხური</w:t>
            </w:r>
          </w:p>
        </w:tc>
        <w:tc>
          <w:tcPr>
            <w:tcW w:w="6847" w:type="dxa"/>
            <w:gridSpan w:val="10"/>
            <w:shd w:val="clear" w:color="auto" w:fill="auto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ბაკალავრიატი</w:t>
            </w:r>
          </w:p>
        </w:tc>
      </w:tr>
      <w:tr w:rsidR="00923C73" w:rsidRPr="00E249A6" w:rsidTr="004E5C18">
        <w:trPr>
          <w:trHeight w:val="44"/>
          <w:tblCellSpacing w:w="20" w:type="dxa"/>
        </w:trPr>
        <w:tc>
          <w:tcPr>
            <w:tcW w:w="2753" w:type="dxa"/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847" w:type="dxa"/>
            <w:gridSpan w:val="10"/>
            <w:shd w:val="clear" w:color="auto" w:fill="auto"/>
            <w:vAlign w:val="center"/>
          </w:tcPr>
          <w:p w:rsidR="00923C73" w:rsidRPr="00E249A6" w:rsidRDefault="004E5C18" w:rsidP="009716B1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>ინოვაციური მენეჯმენტი</w:t>
            </w:r>
          </w:p>
        </w:tc>
      </w:tr>
      <w:tr w:rsidR="00923C73" w:rsidRPr="00E249A6" w:rsidTr="004E5C18">
        <w:trPr>
          <w:trHeight w:val="44"/>
          <w:tblCellSpacing w:w="20" w:type="dxa"/>
        </w:trPr>
        <w:tc>
          <w:tcPr>
            <w:tcW w:w="2753" w:type="dxa"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სტატუსი</w:t>
            </w:r>
          </w:p>
        </w:tc>
        <w:tc>
          <w:tcPr>
            <w:tcW w:w="1467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სავალდებულო</w:t>
            </w:r>
          </w:p>
        </w:tc>
        <w:tc>
          <w:tcPr>
            <w:tcW w:w="1352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სწავლების ენა</w:t>
            </w:r>
          </w:p>
        </w:tc>
        <w:tc>
          <w:tcPr>
            <w:tcW w:w="90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ქართული</w:t>
            </w:r>
          </w:p>
        </w:tc>
        <w:tc>
          <w:tcPr>
            <w:tcW w:w="131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კოდი</w:t>
            </w:r>
          </w:p>
        </w:tc>
        <w:tc>
          <w:tcPr>
            <w:tcW w:w="1643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B66024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</w:rPr>
            </w:pP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</w:rPr>
              <w:t xml:space="preserve">BPA 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  <w:lang w:val="ka-GE"/>
              </w:rPr>
              <w:t>2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</w:rPr>
              <w:t>0</w:t>
            </w:r>
            <w:r>
              <w:rPr>
                <w:rFonts w:ascii="Sylfaen" w:hAnsi="Sylfaen" w:cs="Sylfaen"/>
                <w:bCs/>
                <w:noProof/>
                <w:sz w:val="16"/>
                <w:szCs w:val="18"/>
              </w:rPr>
              <w:t>13</w:t>
            </w:r>
          </w:p>
        </w:tc>
      </w:tr>
      <w:tr w:rsidR="00923C73" w:rsidRPr="00E249A6" w:rsidTr="004E5C18">
        <w:trPr>
          <w:trHeight w:val="44"/>
          <w:tblCellSpacing w:w="20" w:type="dxa"/>
        </w:trPr>
        <w:tc>
          <w:tcPr>
            <w:tcW w:w="2753" w:type="dxa"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დაშვების წინაპირობები</w:t>
            </w:r>
          </w:p>
        </w:tc>
        <w:tc>
          <w:tcPr>
            <w:tcW w:w="6847" w:type="dxa"/>
            <w:gridSpan w:val="10"/>
            <w:shd w:val="clear" w:color="auto" w:fill="auto"/>
            <w:vAlign w:val="center"/>
          </w:tcPr>
          <w:p w:rsidR="00923C73" w:rsidRPr="00E249A6" w:rsidRDefault="004E5C18" w:rsidP="004E5C18">
            <w:pPr>
              <w:spacing w:after="0" w:line="240" w:lineRule="auto"/>
              <w:rPr>
                <w:rFonts w:ascii="Sylfaen" w:hAnsi="Sylfaen"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sz w:val="16"/>
                <w:szCs w:val="18"/>
                <w:lang w:val="ka-GE"/>
              </w:rPr>
              <w:t xml:space="preserve">სტრატეგიული </w:t>
            </w:r>
            <w:r w:rsidR="00923C73" w:rsidRPr="00E249A6">
              <w:rPr>
                <w:rFonts w:ascii="Sylfaen" w:hAnsi="Sylfaen"/>
                <w:sz w:val="16"/>
                <w:szCs w:val="18"/>
                <w:lang w:val="ka-GE"/>
              </w:rPr>
              <w:t>მენეჯმენტის საფუძვლები</w:t>
            </w:r>
            <w:r w:rsidR="00923C73" w:rsidRPr="00E249A6">
              <w:rPr>
                <w:rFonts w:ascii="Sylfaen" w:hAnsi="Sylfaen" w:cs="Sylfaen"/>
                <w:sz w:val="16"/>
                <w:szCs w:val="18"/>
              </w:rPr>
              <w:t xml:space="preserve"> </w:t>
            </w:r>
          </w:p>
        </w:tc>
      </w:tr>
      <w:tr w:rsidR="00923C73" w:rsidRPr="00E249A6" w:rsidTr="004E5C18">
        <w:trPr>
          <w:trHeight w:val="694"/>
          <w:tblCellSpacing w:w="20" w:type="dxa"/>
        </w:trPr>
        <w:tc>
          <w:tcPr>
            <w:tcW w:w="2753" w:type="dxa"/>
            <w:vMerge w:val="restart"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სტუდენტის სასწავლო</w:t>
            </w:r>
          </w:p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დატვირთვა</w:t>
            </w:r>
          </w:p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947" w:type="dxa"/>
            <w:shd w:val="clear" w:color="auto" w:fill="auto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კრედიტი (ECTS)</w:t>
            </w:r>
          </w:p>
        </w:tc>
        <w:tc>
          <w:tcPr>
            <w:tcW w:w="946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 xml:space="preserve">საათები </w:t>
            </w:r>
          </w:p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3814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საკონტაქტო საათები, მ.შ</w:t>
            </w:r>
          </w:p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1020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დამოუკიდებელი საათები</w:t>
            </w:r>
          </w:p>
        </w:tc>
      </w:tr>
      <w:tr w:rsidR="00923C73" w:rsidRPr="00E249A6" w:rsidTr="004E5C18">
        <w:trPr>
          <w:trHeight w:val="82"/>
          <w:tblCellSpacing w:w="20" w:type="dxa"/>
        </w:trPr>
        <w:tc>
          <w:tcPr>
            <w:tcW w:w="2753" w:type="dxa"/>
            <w:vMerge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47" w:type="dxa"/>
            <w:vMerge w:val="restart"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5</w:t>
            </w:r>
          </w:p>
        </w:tc>
        <w:tc>
          <w:tcPr>
            <w:tcW w:w="946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125</w:t>
            </w:r>
          </w:p>
        </w:tc>
        <w:tc>
          <w:tcPr>
            <w:tcW w:w="80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ლექცია</w:t>
            </w:r>
          </w:p>
        </w:tc>
        <w:tc>
          <w:tcPr>
            <w:tcW w:w="989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სემინარი</w:t>
            </w:r>
            <w:r w:rsidRPr="00E249A6">
              <w:rPr>
                <w:rFonts w:ascii="Sylfaen" w:hAnsi="Sylfaen"/>
                <w:sz w:val="16"/>
                <w:szCs w:val="18"/>
              </w:rPr>
              <w:t xml:space="preserve">/ </w:t>
            </w: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პრაქტიკული მუშაობა</w:t>
            </w:r>
          </w:p>
        </w:tc>
        <w:tc>
          <w:tcPr>
            <w:tcW w:w="131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გამოცდები</w:t>
            </w:r>
          </w:p>
        </w:tc>
        <w:tc>
          <w:tcPr>
            <w:tcW w:w="58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სულ</w:t>
            </w:r>
          </w:p>
        </w:tc>
        <w:tc>
          <w:tcPr>
            <w:tcW w:w="1020" w:type="dxa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66</w:t>
            </w:r>
          </w:p>
        </w:tc>
      </w:tr>
      <w:tr w:rsidR="00923C73" w:rsidRPr="00E249A6" w:rsidTr="004E5C18">
        <w:trPr>
          <w:trHeight w:val="31"/>
          <w:tblCellSpacing w:w="20" w:type="dxa"/>
        </w:trPr>
        <w:tc>
          <w:tcPr>
            <w:tcW w:w="2753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47" w:type="dxa"/>
            <w:vMerge/>
            <w:shd w:val="clear" w:color="auto" w:fill="auto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946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80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B66024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26</w:t>
            </w:r>
          </w:p>
        </w:tc>
        <w:tc>
          <w:tcPr>
            <w:tcW w:w="989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B66024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13</w:t>
            </w:r>
          </w:p>
        </w:tc>
        <w:tc>
          <w:tcPr>
            <w:tcW w:w="131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7</w:t>
            </w:r>
          </w:p>
        </w:tc>
        <w:tc>
          <w:tcPr>
            <w:tcW w:w="58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59</w:t>
            </w:r>
          </w:p>
        </w:tc>
        <w:tc>
          <w:tcPr>
            <w:tcW w:w="1020" w:type="dxa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</w:tr>
      <w:tr w:rsidR="00923C73" w:rsidRPr="00E249A6" w:rsidTr="004E5C18">
        <w:trPr>
          <w:trHeight w:val="154"/>
          <w:tblCellSpacing w:w="20" w:type="dxa"/>
        </w:trPr>
        <w:tc>
          <w:tcPr>
            <w:tcW w:w="2753" w:type="dxa"/>
            <w:vMerge w:val="restart"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</w:t>
            </w:r>
          </w:p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განმახორციელებელი</w:t>
            </w:r>
          </w:p>
        </w:tc>
        <w:tc>
          <w:tcPr>
            <w:tcW w:w="193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სახელი, გვარი</w:t>
            </w:r>
          </w:p>
        </w:tc>
        <w:tc>
          <w:tcPr>
            <w:tcW w:w="1834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აკადემიური ხარისხი</w:t>
            </w:r>
          </w:p>
        </w:tc>
        <w:tc>
          <w:tcPr>
            <w:tcW w:w="300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თანამდებობა</w:t>
            </w:r>
          </w:p>
        </w:tc>
      </w:tr>
      <w:tr w:rsidR="00923C73" w:rsidRPr="00E249A6" w:rsidTr="004E5C18">
        <w:trPr>
          <w:trHeight w:val="154"/>
          <w:tblCellSpacing w:w="20" w:type="dxa"/>
        </w:trPr>
        <w:tc>
          <w:tcPr>
            <w:tcW w:w="2753" w:type="dxa"/>
            <w:vMerge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93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8146E5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>ნინო ლიპარტელიანი</w:t>
            </w:r>
          </w:p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1834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 xml:space="preserve">  </w:t>
            </w:r>
            <w:r w:rsidR="008146E5">
              <w:rPr>
                <w:rFonts w:ascii="Sylfaen" w:hAnsi="Sylfaen"/>
                <w:sz w:val="16"/>
                <w:szCs w:val="18"/>
                <w:lang w:val="ka-GE"/>
              </w:rPr>
              <w:t xml:space="preserve">ეკონომიკის </w:t>
            </w: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დოქტორი</w:t>
            </w:r>
          </w:p>
        </w:tc>
        <w:tc>
          <w:tcPr>
            <w:tcW w:w="300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ასოცირებული პროფესორი</w:t>
            </w:r>
          </w:p>
        </w:tc>
      </w:tr>
      <w:tr w:rsidR="00923C73" w:rsidRPr="00E249A6" w:rsidTr="004E5C18">
        <w:trPr>
          <w:trHeight w:val="154"/>
          <w:tblCellSpacing w:w="20" w:type="dxa"/>
        </w:trPr>
        <w:tc>
          <w:tcPr>
            <w:tcW w:w="2753" w:type="dxa"/>
            <w:vMerge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3807" w:type="dxa"/>
            <w:gridSpan w:val="6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საკონტაქტო ინფორმაცია</w:t>
            </w:r>
          </w:p>
        </w:tc>
        <w:tc>
          <w:tcPr>
            <w:tcW w:w="300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კონსულტაციის დღე</w:t>
            </w:r>
          </w:p>
        </w:tc>
      </w:tr>
      <w:tr w:rsidR="00923C73" w:rsidRPr="00E249A6" w:rsidTr="004E5C18">
        <w:trPr>
          <w:trHeight w:val="154"/>
          <w:tblCellSpacing w:w="20" w:type="dxa"/>
        </w:trPr>
        <w:tc>
          <w:tcPr>
            <w:tcW w:w="2753" w:type="dxa"/>
            <w:vMerge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93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ტელეფონი</w:t>
            </w:r>
          </w:p>
        </w:tc>
        <w:tc>
          <w:tcPr>
            <w:tcW w:w="1834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ელ-ფოსტა</w:t>
            </w:r>
          </w:p>
        </w:tc>
        <w:tc>
          <w:tcPr>
            <w:tcW w:w="1589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დღე</w:t>
            </w:r>
          </w:p>
        </w:tc>
        <w:tc>
          <w:tcPr>
            <w:tcW w:w="1371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საათი</w:t>
            </w:r>
          </w:p>
        </w:tc>
      </w:tr>
      <w:tr w:rsidR="00923C73" w:rsidRPr="00E249A6" w:rsidTr="004E5C18">
        <w:trPr>
          <w:trHeight w:val="154"/>
          <w:tblCellSpacing w:w="20" w:type="dxa"/>
        </w:trPr>
        <w:tc>
          <w:tcPr>
            <w:tcW w:w="2753" w:type="dxa"/>
            <w:vMerge/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93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5</w:t>
            </w:r>
            <w:r w:rsidR="008146E5">
              <w:rPr>
                <w:rFonts w:ascii="Sylfaen" w:hAnsi="Sylfaen"/>
                <w:b/>
                <w:sz w:val="16"/>
                <w:szCs w:val="18"/>
                <w:lang w:val="ka-GE"/>
              </w:rPr>
              <w:t>99568344</w:t>
            </w:r>
          </w:p>
        </w:tc>
        <w:tc>
          <w:tcPr>
            <w:tcW w:w="1834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8146E5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</w:rPr>
            </w:pPr>
            <w:r>
              <w:rPr>
                <w:rFonts w:ascii="Sylfaen" w:hAnsi="Sylfaen"/>
                <w:b/>
                <w:sz w:val="16"/>
                <w:szCs w:val="18"/>
              </w:rPr>
              <w:t>Liparteliani.n69</w:t>
            </w:r>
            <w:r w:rsidR="00923C73" w:rsidRPr="00E249A6">
              <w:rPr>
                <w:rFonts w:ascii="Sylfaen" w:hAnsi="Sylfaen"/>
                <w:b/>
                <w:sz w:val="16"/>
                <w:szCs w:val="18"/>
              </w:rPr>
              <w:t>@gmail.com</w:t>
            </w:r>
          </w:p>
        </w:tc>
        <w:tc>
          <w:tcPr>
            <w:tcW w:w="1589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4E5C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ორშაბათი</w:t>
            </w:r>
          </w:p>
        </w:tc>
        <w:tc>
          <w:tcPr>
            <w:tcW w:w="1371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23C73" w:rsidRPr="00E249A6" w:rsidRDefault="00923C73" w:rsidP="009716B1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15.00 – 16.00</w:t>
            </w:r>
          </w:p>
        </w:tc>
      </w:tr>
      <w:bookmarkEnd w:id="1"/>
      <w:bookmarkEnd w:id="2"/>
      <w:bookmarkEnd w:id="3"/>
    </w:tbl>
    <w:p w:rsidR="008146E5" w:rsidRDefault="008146E5" w:rsidP="006A5FD1">
      <w:pPr>
        <w:pStyle w:val="ListParagraph"/>
        <w:spacing w:after="0"/>
        <w:ind w:left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6A5FD1" w:rsidRPr="006A5FD1" w:rsidRDefault="00B61CFA" w:rsidP="006A5FD1">
      <w:pPr>
        <w:pStyle w:val="ListParagraph"/>
        <w:spacing w:after="0"/>
        <w:ind w:left="0"/>
        <w:jc w:val="both"/>
        <w:rPr>
          <w:rFonts w:ascii="Sylfaen" w:hAnsi="Sylfaen"/>
          <w:sz w:val="18"/>
          <w:szCs w:val="18"/>
          <w:lang w:val="ka-GE"/>
        </w:rPr>
      </w:pPr>
      <w:r w:rsidRPr="006A5FD1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="00364B28" w:rsidRPr="006A5FD1">
        <w:rPr>
          <w:rFonts w:ascii="Sylfaen" w:hAnsi="Sylfaen"/>
          <w:b/>
          <w:bCs/>
          <w:sz w:val="18"/>
          <w:szCs w:val="18"/>
          <w:lang w:val="ka-GE"/>
        </w:rPr>
        <w:t>ნები:</w:t>
      </w:r>
      <w:r w:rsidR="009E1FB9" w:rsidRPr="006A5FD1">
        <w:rPr>
          <w:rFonts w:ascii="Sylfaen" w:hAnsi="Sylfaen"/>
          <w:b/>
          <w:bCs/>
          <w:sz w:val="18"/>
          <w:szCs w:val="18"/>
        </w:rPr>
        <w:t xml:space="preserve"> </w:t>
      </w:r>
      <w:r w:rsidR="00364B28" w:rsidRPr="006A5FD1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213B52" w:rsidRPr="006A5FD1">
        <w:rPr>
          <w:rFonts w:ascii="Sylfaen" w:hAnsi="Sylfaen"/>
          <w:bCs/>
          <w:sz w:val="18"/>
          <w:szCs w:val="18"/>
          <w:lang w:val="ka-GE"/>
        </w:rPr>
        <w:t xml:space="preserve">მისცეს </w:t>
      </w:r>
      <w:r w:rsidR="00364B28" w:rsidRPr="006A5FD1">
        <w:rPr>
          <w:rFonts w:ascii="Sylfaen" w:hAnsi="Sylfaen"/>
          <w:bCs/>
          <w:sz w:val="18"/>
          <w:szCs w:val="18"/>
          <w:lang w:val="ka-GE"/>
        </w:rPr>
        <w:t xml:space="preserve">სტუდენტს </w:t>
      </w:r>
      <w:r w:rsidR="00213B52" w:rsidRPr="006A5FD1">
        <w:rPr>
          <w:rFonts w:ascii="Sylfaen" w:hAnsi="Sylfaen"/>
          <w:bCs/>
          <w:sz w:val="18"/>
          <w:szCs w:val="18"/>
          <w:lang w:val="ka-GE"/>
        </w:rPr>
        <w:t xml:space="preserve"> ცოდნა, </w:t>
      </w:r>
      <w:r w:rsidR="006A5FD1" w:rsidRPr="006A5FD1">
        <w:rPr>
          <w:rFonts w:ascii="Sylfaen" w:hAnsi="Sylfaen"/>
          <w:sz w:val="18"/>
          <w:szCs w:val="18"/>
          <w:lang w:val="ka-GE"/>
        </w:rPr>
        <w:t xml:space="preserve">სამეცნიერო ტექნოლოგიური პროგრესის, როგორც კაცობრიობის განვითარების ფაქტორის მნიშვნელობის შესახებ. </w:t>
      </w:r>
      <w:r w:rsidR="006A5FD1">
        <w:rPr>
          <w:rFonts w:ascii="Sylfaen" w:hAnsi="Sylfaen"/>
          <w:sz w:val="18"/>
          <w:szCs w:val="18"/>
          <w:lang w:val="ka-GE"/>
        </w:rPr>
        <w:t xml:space="preserve">შეასწავლოს </w:t>
      </w:r>
      <w:r w:rsidR="006A5FD1" w:rsidRPr="006A5FD1">
        <w:rPr>
          <w:rFonts w:ascii="Sylfaen" w:hAnsi="Sylfaen"/>
          <w:sz w:val="18"/>
          <w:szCs w:val="18"/>
          <w:lang w:val="ka-GE"/>
        </w:rPr>
        <w:t>ინოვაციები</w:t>
      </w:r>
      <w:r w:rsidR="006A5FD1">
        <w:rPr>
          <w:rFonts w:ascii="Sylfaen" w:hAnsi="Sylfaen"/>
          <w:sz w:val="18"/>
          <w:szCs w:val="18"/>
          <w:lang w:val="ka-GE"/>
        </w:rPr>
        <w:t>ს</w:t>
      </w:r>
      <w:r w:rsidR="006A5FD1" w:rsidRPr="006A5FD1">
        <w:rPr>
          <w:rFonts w:ascii="Sylfaen" w:hAnsi="Sylfaen"/>
          <w:sz w:val="18"/>
          <w:szCs w:val="18"/>
          <w:lang w:val="ka-GE"/>
        </w:rPr>
        <w:t xml:space="preserve"> განვითარების თანამედროვე ტენდენციები</w:t>
      </w:r>
      <w:r w:rsidR="006A5FD1">
        <w:rPr>
          <w:rFonts w:ascii="Sylfaen" w:hAnsi="Sylfaen"/>
          <w:sz w:val="18"/>
          <w:szCs w:val="18"/>
          <w:lang w:val="ka-GE"/>
        </w:rPr>
        <w:t xml:space="preserve">,  </w:t>
      </w:r>
      <w:r w:rsidR="006A5FD1" w:rsidRPr="006A5FD1">
        <w:rPr>
          <w:rFonts w:ascii="Sylfaen" w:hAnsi="Sylfaen"/>
          <w:sz w:val="18"/>
          <w:szCs w:val="18"/>
          <w:lang w:val="ka-GE"/>
        </w:rPr>
        <w:t>ინოვაციის ძირითადი განსაზღვრებები და კლასიფიკაციები.</w:t>
      </w:r>
      <w:r w:rsidR="006A5FD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6A5FD1" w:rsidRPr="006A5FD1">
        <w:rPr>
          <w:rFonts w:ascii="Sylfaen" w:hAnsi="Sylfaen" w:cs="Sylfaen"/>
          <w:sz w:val="18"/>
          <w:szCs w:val="18"/>
          <w:lang w:val="ka-GE"/>
        </w:rPr>
        <w:t>ინოვაციური საქმიანობის ორგანიზაცია</w:t>
      </w:r>
      <w:r w:rsidR="00EF303E">
        <w:rPr>
          <w:rFonts w:ascii="Sylfaen" w:hAnsi="Sylfaen" w:cs="Sylfaen"/>
          <w:sz w:val="18"/>
          <w:szCs w:val="18"/>
          <w:lang w:val="ka-GE"/>
        </w:rPr>
        <w:t xml:space="preserve"> და მართვა</w:t>
      </w:r>
      <w:r w:rsidR="006A5FD1" w:rsidRPr="006A5FD1">
        <w:rPr>
          <w:rFonts w:ascii="Sylfaen" w:hAnsi="Sylfaen" w:cs="Sylfaen"/>
          <w:sz w:val="18"/>
          <w:szCs w:val="18"/>
          <w:lang w:val="ka-GE"/>
        </w:rPr>
        <w:t xml:space="preserve">. </w:t>
      </w:r>
      <w:r w:rsidR="006A5FD1" w:rsidRPr="006A5FD1">
        <w:rPr>
          <w:rFonts w:ascii="Sylfaen" w:hAnsi="Sylfaen"/>
          <w:sz w:val="18"/>
          <w:szCs w:val="18"/>
          <w:lang w:val="ka-GE"/>
        </w:rPr>
        <w:t>ინოვაციური პროგრამები</w:t>
      </w:r>
      <w:r w:rsidR="00EF303E">
        <w:rPr>
          <w:rFonts w:ascii="Sylfaen" w:hAnsi="Sylfaen"/>
          <w:sz w:val="18"/>
          <w:szCs w:val="18"/>
          <w:lang w:val="ka-GE"/>
        </w:rPr>
        <w:t>სა</w:t>
      </w:r>
      <w:r w:rsidR="006A5FD1" w:rsidRPr="006A5FD1">
        <w:rPr>
          <w:rFonts w:ascii="Sylfaen" w:hAnsi="Sylfaen"/>
          <w:sz w:val="18"/>
          <w:szCs w:val="18"/>
          <w:lang w:val="ka-GE"/>
        </w:rPr>
        <w:t xml:space="preserve"> და პროექტები</w:t>
      </w:r>
      <w:r w:rsidR="00EF303E">
        <w:rPr>
          <w:rFonts w:ascii="Sylfaen" w:hAnsi="Sylfaen"/>
          <w:sz w:val="18"/>
          <w:szCs w:val="18"/>
          <w:lang w:val="ka-GE"/>
        </w:rPr>
        <w:t>ს მართვა</w:t>
      </w:r>
      <w:r w:rsidR="006A5FD1" w:rsidRPr="006A5FD1">
        <w:rPr>
          <w:rFonts w:ascii="Sylfaen" w:hAnsi="Sylfaen"/>
          <w:sz w:val="18"/>
          <w:szCs w:val="18"/>
          <w:lang w:val="ka-GE"/>
        </w:rPr>
        <w:t>. ინოვაციური საქმიანობის პროგნოზირება და სტრატეგიული მართვა. ინოვაციური პროგრამებისა და პროექტების ინვესტიციის ეკონომიკური ეფექტიანობა.</w:t>
      </w:r>
      <w:r w:rsidR="006A5FD1">
        <w:rPr>
          <w:rFonts w:ascii="Sylfaen" w:hAnsi="Sylfaen"/>
          <w:sz w:val="18"/>
          <w:szCs w:val="18"/>
          <w:lang w:val="ka-GE"/>
        </w:rPr>
        <w:t xml:space="preserve"> გამოუმუშაოს ინოვაციების მართვის უნარ-ჩვევები.</w:t>
      </w:r>
    </w:p>
    <w:p w:rsidR="001D33E5" w:rsidRDefault="001D33E5" w:rsidP="001D33E5">
      <w:pPr>
        <w:spacing w:after="0"/>
        <w:jc w:val="both"/>
        <w:rPr>
          <w:rFonts w:ascii="Sylfaen" w:hAnsi="Sylfaen"/>
          <w:bCs/>
          <w:sz w:val="18"/>
          <w:szCs w:val="18"/>
          <w:highlight w:val="yellow"/>
          <w:lang w:val="ka-GE"/>
        </w:rPr>
      </w:pPr>
    </w:p>
    <w:p w:rsidR="00C26A26" w:rsidRPr="00EF303E" w:rsidRDefault="00B61CFA" w:rsidP="001D33E5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EF303E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EF303E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EF303E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C26A26" w:rsidRPr="00EF303E">
        <w:rPr>
          <w:rFonts w:ascii="Sylfaen" w:hAnsi="Sylfaen"/>
          <w:bCs/>
          <w:sz w:val="18"/>
          <w:szCs w:val="18"/>
          <w:lang w:val="ka-GE"/>
        </w:rPr>
        <w:t xml:space="preserve">სასწავლო  კურსი შესაძლებლობას აძლევს სტუდენტს შეიძინოს ცოდნა </w:t>
      </w:r>
      <w:r w:rsidR="001D33E5" w:rsidRPr="00EF303E">
        <w:rPr>
          <w:rFonts w:ascii="Sylfaen" w:hAnsi="Sylfaen"/>
          <w:bCs/>
          <w:sz w:val="18"/>
          <w:szCs w:val="18"/>
          <w:lang w:val="ka-GE"/>
        </w:rPr>
        <w:t>ინოვაციურ</w:t>
      </w:r>
      <w:r w:rsidR="00C26A26" w:rsidRPr="00EF303E">
        <w:rPr>
          <w:rFonts w:ascii="Sylfaen" w:hAnsi="Sylfaen"/>
          <w:bCs/>
          <w:sz w:val="18"/>
          <w:szCs w:val="18"/>
          <w:lang w:val="ka-GE"/>
        </w:rPr>
        <w:t xml:space="preserve"> მენეჯმენტში, გამოიმუშაოს </w:t>
      </w:r>
      <w:r w:rsidR="006A5FD1" w:rsidRPr="00EF303E">
        <w:rPr>
          <w:rFonts w:ascii="Sylfaen" w:hAnsi="Sylfaen"/>
          <w:bCs/>
          <w:sz w:val="18"/>
          <w:szCs w:val="18"/>
          <w:lang w:val="ka-GE"/>
        </w:rPr>
        <w:t>ინოვაციების</w:t>
      </w:r>
      <w:r w:rsidR="00C26A26" w:rsidRPr="00EF303E">
        <w:rPr>
          <w:rFonts w:ascii="Sylfaen" w:hAnsi="Sylfaen"/>
          <w:bCs/>
          <w:sz w:val="18"/>
          <w:szCs w:val="18"/>
          <w:lang w:val="ka-GE"/>
        </w:rPr>
        <w:t xml:space="preserve"> ეფექტურად მართვის</w:t>
      </w:r>
      <w:r w:rsidR="00C26A26" w:rsidRPr="00EF303E">
        <w:rPr>
          <w:rFonts w:ascii="Sylfaen" w:hAnsi="Sylfaen"/>
          <w:bCs/>
          <w:sz w:val="18"/>
          <w:szCs w:val="18"/>
          <w:lang w:val="kk-KZ"/>
        </w:rPr>
        <w:t xml:space="preserve"> </w:t>
      </w:r>
      <w:r w:rsidR="00C26A26" w:rsidRPr="00EF303E">
        <w:rPr>
          <w:rFonts w:ascii="Sylfaen" w:hAnsi="Sylfaen"/>
          <w:bCs/>
          <w:sz w:val="18"/>
          <w:szCs w:val="18"/>
          <w:lang w:val="ka-GE"/>
        </w:rPr>
        <w:t>უნარ-ჩვევები და მოახდინოს მათი დემონსტრირება შემდეგი მიმართულებებით:</w:t>
      </w:r>
    </w:p>
    <w:p w:rsidR="00B047E2" w:rsidRPr="00EF303E" w:rsidRDefault="00B047E2" w:rsidP="00EE6EDC">
      <w:pPr>
        <w:tabs>
          <w:tab w:val="left" w:pos="5920"/>
        </w:tabs>
        <w:spacing w:after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C26A26" w:rsidRDefault="00C26A26" w:rsidP="00EE6EDC">
      <w:pPr>
        <w:tabs>
          <w:tab w:val="left" w:pos="5920"/>
        </w:tabs>
        <w:spacing w:after="0"/>
        <w:jc w:val="both"/>
        <w:rPr>
          <w:rFonts w:ascii="Sylfaen" w:hAnsi="Sylfaen" w:cs="Sylfaen"/>
          <w:b/>
          <w:bCs/>
          <w:sz w:val="18"/>
          <w:szCs w:val="18"/>
        </w:rPr>
      </w:pPr>
      <w:r w:rsidRPr="00EF303E">
        <w:rPr>
          <w:rFonts w:ascii="Sylfaen" w:hAnsi="Sylfaen" w:cs="Sylfaen"/>
          <w:b/>
          <w:bCs/>
          <w:sz w:val="18"/>
          <w:szCs w:val="18"/>
          <w:lang w:val="ka-GE"/>
        </w:rPr>
        <w:t>ცოდნა და გაცნობიერება</w:t>
      </w:r>
    </w:p>
    <w:p w:rsidR="006235A2" w:rsidRPr="006235A2" w:rsidRDefault="006235A2" w:rsidP="00EE6EDC">
      <w:pPr>
        <w:tabs>
          <w:tab w:val="left" w:pos="5920"/>
        </w:tabs>
        <w:spacing w:after="0"/>
        <w:jc w:val="both"/>
        <w:rPr>
          <w:rFonts w:ascii="Sylfaen" w:hAnsi="Sylfaen" w:cs="Sylfaen"/>
          <w:b/>
          <w:bCs/>
          <w:sz w:val="18"/>
          <w:szCs w:val="18"/>
        </w:rPr>
      </w:pPr>
    </w:p>
    <w:p w:rsidR="00FB59EF" w:rsidRPr="006235A2" w:rsidRDefault="006235A2" w:rsidP="006235A2">
      <w:pPr>
        <w:numPr>
          <w:ilvl w:val="0"/>
          <w:numId w:val="31"/>
        </w:numPr>
        <w:spacing w:after="0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აღწერს ინოვაციის ძირითად განსაზღვრებებს და კლასიფიკაციებს, ინოვაციათა მენეჯმენტის ფორმებს</w:t>
      </w:r>
      <w:r w:rsidR="00D25E72">
        <w:rPr>
          <w:rFonts w:ascii="Sylfaen" w:hAnsi="Sylfaen"/>
          <w:sz w:val="18"/>
          <w:szCs w:val="18"/>
          <w:lang w:val="ka-GE"/>
        </w:rPr>
        <w:t xml:space="preserve">, </w:t>
      </w:r>
      <w:r w:rsidR="00D25E72" w:rsidRPr="00283D1A">
        <w:rPr>
          <w:rFonts w:ascii="Sylfaen" w:hAnsi="Sylfaen"/>
          <w:sz w:val="18"/>
          <w:szCs w:val="18"/>
          <w:lang w:val="ka-GE"/>
        </w:rPr>
        <w:t>ინოვაციუ</w:t>
      </w:r>
      <w:r w:rsidR="00D25E72">
        <w:rPr>
          <w:rFonts w:ascii="Sylfaen" w:hAnsi="Sylfaen"/>
          <w:sz w:val="18"/>
          <w:szCs w:val="18"/>
          <w:lang w:val="ka-GE"/>
        </w:rPr>
        <w:t>რი ორგანიზაციების საქმიანობას.</w:t>
      </w:r>
      <w:r w:rsidR="00EF303E" w:rsidRPr="006235A2">
        <w:rPr>
          <w:rFonts w:ascii="Sylfaen" w:hAnsi="Sylfaen"/>
          <w:sz w:val="18"/>
          <w:szCs w:val="18"/>
          <w:lang w:val="ka-GE"/>
        </w:rPr>
        <w:t xml:space="preserve"> </w:t>
      </w:r>
    </w:p>
    <w:p w:rsidR="006235A2" w:rsidRPr="00D25E72" w:rsidRDefault="006235A2" w:rsidP="006235A2">
      <w:pPr>
        <w:pStyle w:val="ListParagraph"/>
        <w:numPr>
          <w:ilvl w:val="0"/>
          <w:numId w:val="31"/>
        </w:num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lastRenderedPageBreak/>
        <w:t xml:space="preserve">განსაზღვრავს </w:t>
      </w:r>
      <w:r w:rsidR="00EF303E" w:rsidRPr="00EF303E">
        <w:rPr>
          <w:rFonts w:ascii="Sylfaen" w:hAnsi="Sylfaen"/>
          <w:sz w:val="18"/>
          <w:szCs w:val="18"/>
          <w:lang w:val="ka-GE"/>
        </w:rPr>
        <w:t>უმაღლეს სასწავლებლებში დისტანციური სწავლების ინოვაციური ტექნოლოგიების მენეჯმენტი</w:t>
      </w:r>
      <w:r>
        <w:rPr>
          <w:rFonts w:ascii="Sylfaen" w:hAnsi="Sylfaen"/>
          <w:sz w:val="18"/>
          <w:szCs w:val="18"/>
          <w:lang w:val="ka-GE"/>
        </w:rPr>
        <w:t>ს მნიშვნელობას</w:t>
      </w:r>
      <w:r w:rsidR="00EF303E" w:rsidRPr="00EF303E">
        <w:rPr>
          <w:rFonts w:ascii="Sylfaen" w:hAnsi="Sylfaen"/>
          <w:sz w:val="18"/>
          <w:szCs w:val="18"/>
          <w:lang w:val="ka-GE"/>
        </w:rPr>
        <w:t>.</w:t>
      </w:r>
    </w:p>
    <w:p w:rsidR="00D54A85" w:rsidRPr="00D25E72" w:rsidRDefault="006235A2" w:rsidP="00D25E72">
      <w:pPr>
        <w:numPr>
          <w:ilvl w:val="0"/>
          <w:numId w:val="32"/>
        </w:numPr>
        <w:spacing w:after="0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ამოიცნობს </w:t>
      </w:r>
      <w:r w:rsidR="006A5FD1" w:rsidRPr="006A5FD1">
        <w:rPr>
          <w:rFonts w:ascii="Sylfaen" w:hAnsi="Sylfaen" w:cs="Sylfaen"/>
          <w:sz w:val="18"/>
          <w:szCs w:val="18"/>
          <w:lang w:val="ka-GE"/>
        </w:rPr>
        <w:t>ინოვაციურობას, როგორც ორგანიზაციის კონკურენტუნარიანობის ფაქტორს</w:t>
      </w:r>
      <w:r w:rsidR="00D25E72">
        <w:rPr>
          <w:rFonts w:ascii="Sylfaen" w:hAnsi="Sylfaen" w:cs="Sylfaen"/>
          <w:sz w:val="18"/>
          <w:szCs w:val="18"/>
          <w:lang w:val="ka-GE"/>
        </w:rPr>
        <w:t xml:space="preserve">, </w:t>
      </w:r>
      <w:r w:rsidR="00D25E72" w:rsidRPr="00D25E72">
        <w:rPr>
          <w:rFonts w:ascii="Sylfaen" w:hAnsi="Sylfaen" w:cs="Sylfaen"/>
          <w:bCs/>
          <w:sz w:val="18"/>
          <w:szCs w:val="18"/>
          <w:lang w:val="ka-GE"/>
        </w:rPr>
        <w:t xml:space="preserve"> ინოვაციურ მენეჯმენტთან დაკავშირებულ რისკებს</w:t>
      </w:r>
      <w:r w:rsidR="00501AB0">
        <w:rPr>
          <w:rFonts w:ascii="Sylfaen" w:hAnsi="Sylfaen" w:cs="Sylfaen"/>
          <w:bCs/>
          <w:sz w:val="18"/>
          <w:szCs w:val="18"/>
          <w:lang w:val="ka-GE"/>
        </w:rPr>
        <w:t>.</w:t>
      </w:r>
    </w:p>
    <w:p w:rsidR="00D75BA0" w:rsidRPr="00EF303E" w:rsidRDefault="000F2C33" w:rsidP="00EE6EDC">
      <w:pPr>
        <w:spacing w:after="0"/>
        <w:ind w:left="720"/>
        <w:rPr>
          <w:rFonts w:ascii="Sylfaen" w:hAnsi="Sylfaen"/>
          <w:b/>
          <w:sz w:val="18"/>
          <w:szCs w:val="18"/>
          <w:lang w:val="ka-GE"/>
        </w:rPr>
      </w:pPr>
      <w:r w:rsidRPr="00EF303E">
        <w:rPr>
          <w:rFonts w:ascii="Sylfaen" w:hAnsi="Sylfaen"/>
          <w:bCs/>
          <w:sz w:val="18"/>
          <w:szCs w:val="18"/>
          <w:lang w:val="ka-GE"/>
        </w:rPr>
        <w:t xml:space="preserve">  </w:t>
      </w:r>
    </w:p>
    <w:p w:rsidR="000F2C33" w:rsidRPr="00EF303E" w:rsidRDefault="000F2C33" w:rsidP="00EE6EDC">
      <w:pPr>
        <w:pStyle w:val="ListParagraph"/>
        <w:spacing w:after="0"/>
        <w:ind w:left="0"/>
        <w:rPr>
          <w:rFonts w:ascii="Sylfaen" w:hAnsi="Sylfaen"/>
          <w:bCs/>
          <w:sz w:val="18"/>
          <w:szCs w:val="18"/>
          <w:lang w:val="ka-GE"/>
        </w:rPr>
      </w:pPr>
      <w:r w:rsidRPr="00EF303E">
        <w:rPr>
          <w:rFonts w:ascii="Sylfaen" w:hAnsi="Sylfaen"/>
          <w:b/>
          <w:bCs/>
          <w:sz w:val="18"/>
          <w:szCs w:val="18"/>
          <w:lang w:val="ka-GE"/>
        </w:rPr>
        <w:t xml:space="preserve"> უნარი:</w:t>
      </w:r>
    </w:p>
    <w:p w:rsidR="00D54A85" w:rsidRPr="00EF303E" w:rsidRDefault="00D54A85" w:rsidP="00EE6EDC">
      <w:pPr>
        <w:spacing w:after="0"/>
        <w:rPr>
          <w:rFonts w:ascii="Sylfaen" w:hAnsi="Sylfaen"/>
          <w:b/>
          <w:sz w:val="18"/>
          <w:szCs w:val="18"/>
          <w:lang w:val="ka-GE"/>
        </w:rPr>
      </w:pPr>
    </w:p>
    <w:p w:rsidR="000F2C33" w:rsidRPr="00EF303E" w:rsidRDefault="00A019DE" w:rsidP="00EE6EDC">
      <w:pPr>
        <w:numPr>
          <w:ilvl w:val="0"/>
          <w:numId w:val="4"/>
        </w:numPr>
        <w:spacing w:after="0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 w:rsidR="00EF303E" w:rsidRPr="00EF303E">
        <w:rPr>
          <w:rFonts w:ascii="Sylfaen" w:hAnsi="Sylfaen"/>
          <w:sz w:val="18"/>
          <w:szCs w:val="18"/>
          <w:lang w:val="ka-GE"/>
        </w:rPr>
        <w:t>ინოვაციების</w:t>
      </w:r>
      <w:r w:rsidR="008A3F83" w:rsidRPr="00EF303E">
        <w:rPr>
          <w:rFonts w:ascii="Sylfaen" w:hAnsi="Sylfaen"/>
          <w:sz w:val="18"/>
          <w:szCs w:val="18"/>
          <w:lang w:val="ka-GE"/>
        </w:rPr>
        <w:t xml:space="preserve"> მართვის </w:t>
      </w:r>
      <w:r w:rsidR="00465436" w:rsidRPr="00EF303E">
        <w:rPr>
          <w:rFonts w:ascii="Sylfaen" w:hAnsi="Sylfaen"/>
          <w:sz w:val="18"/>
          <w:szCs w:val="18"/>
          <w:lang w:val="ka-GE"/>
        </w:rPr>
        <w:t xml:space="preserve"> </w:t>
      </w:r>
      <w:r w:rsidR="000F2C33" w:rsidRPr="00EF303E">
        <w:rPr>
          <w:rFonts w:ascii="Sylfaen" w:hAnsi="Sylfaen"/>
          <w:sz w:val="18"/>
          <w:szCs w:val="18"/>
          <w:lang w:val="ka-GE"/>
        </w:rPr>
        <w:t xml:space="preserve">სფეროში არსებული </w:t>
      </w:r>
      <w:r w:rsidR="008A3F83" w:rsidRPr="00EF303E">
        <w:rPr>
          <w:rFonts w:ascii="Sylfaen" w:hAnsi="Sylfaen"/>
          <w:sz w:val="18"/>
          <w:szCs w:val="18"/>
          <w:lang w:val="ka-GE"/>
        </w:rPr>
        <w:t xml:space="preserve">კომპლექსური </w:t>
      </w:r>
      <w:r w:rsidR="000F2C33" w:rsidRPr="00EF303E">
        <w:rPr>
          <w:rFonts w:ascii="Sylfaen" w:hAnsi="Sylfaen"/>
          <w:sz w:val="18"/>
          <w:szCs w:val="18"/>
          <w:lang w:val="ka-GE"/>
        </w:rPr>
        <w:t>პრობლემების განსაზღ</w:t>
      </w:r>
      <w:r w:rsidR="00C34777" w:rsidRPr="00EF303E">
        <w:rPr>
          <w:rFonts w:ascii="Sylfaen" w:hAnsi="Sylfaen"/>
          <w:sz w:val="18"/>
          <w:szCs w:val="18"/>
          <w:lang w:val="ka-GE"/>
        </w:rPr>
        <w:t>ვ</w:t>
      </w:r>
      <w:r w:rsidR="000F2C33" w:rsidRPr="00EF303E">
        <w:rPr>
          <w:rFonts w:ascii="Sylfaen" w:hAnsi="Sylfaen"/>
          <w:sz w:val="18"/>
          <w:szCs w:val="18"/>
          <w:lang w:val="ka-GE"/>
        </w:rPr>
        <w:t xml:space="preserve">რა და მათი გადაწყვეტის ახალი ორგინალური გზების მოძიება. </w:t>
      </w:r>
    </w:p>
    <w:p w:rsidR="008C7661" w:rsidRPr="001E2EE5" w:rsidRDefault="00501AB0" w:rsidP="00EE6EDC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1E2EE5">
        <w:rPr>
          <w:rFonts w:ascii="Sylfaen" w:hAnsi="Sylfaen" w:cs="Sylfaen"/>
          <w:b/>
          <w:sz w:val="18"/>
          <w:szCs w:val="18"/>
          <w:lang w:val="ka-GE"/>
        </w:rPr>
        <w:t>არჩევს და იყენე</w:t>
      </w:r>
      <w:r w:rsidR="008C2B29" w:rsidRPr="001E2EE5">
        <w:rPr>
          <w:rFonts w:ascii="Sylfaen" w:hAnsi="Sylfaen" w:cs="Sylfaen"/>
          <w:b/>
          <w:sz w:val="18"/>
          <w:szCs w:val="18"/>
          <w:lang w:val="ka-GE"/>
        </w:rPr>
        <w:t>ბს</w:t>
      </w:r>
      <w:r w:rsidR="008C2B29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EF303E" w:rsidRPr="00EF303E">
        <w:rPr>
          <w:rFonts w:ascii="Sylfaen" w:hAnsi="Sylfaen" w:cs="Sylfaen"/>
          <w:sz w:val="18"/>
          <w:szCs w:val="18"/>
          <w:lang w:val="ka-GE"/>
        </w:rPr>
        <w:t xml:space="preserve">ინოვაციური </w:t>
      </w:r>
      <w:r w:rsidR="008C2B29">
        <w:rPr>
          <w:rFonts w:ascii="Sylfaen" w:hAnsi="Sylfaen" w:cs="Sylfaen"/>
          <w:sz w:val="18"/>
          <w:szCs w:val="18"/>
          <w:lang w:val="ka-GE"/>
        </w:rPr>
        <w:t>მენეჯმენტის მეთოდურ ინსტრუმენტარიუმს</w:t>
      </w:r>
      <w:r w:rsidR="00465436" w:rsidRPr="00EF303E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8A3F83" w:rsidRPr="00EF303E">
        <w:rPr>
          <w:rFonts w:ascii="Sylfaen" w:hAnsi="Sylfaen" w:cs="Sylfaen"/>
          <w:sz w:val="18"/>
          <w:szCs w:val="18"/>
          <w:lang w:val="ka-GE"/>
        </w:rPr>
        <w:t>ფ</w:t>
      </w:r>
      <w:r w:rsidR="008A3F83" w:rsidRPr="00EF303E">
        <w:rPr>
          <w:rFonts w:ascii="Sylfaen" w:hAnsi="Sylfaen"/>
          <w:sz w:val="18"/>
          <w:szCs w:val="18"/>
          <w:lang w:val="ka-GE"/>
        </w:rPr>
        <w:t xml:space="preserve">ირმის </w:t>
      </w:r>
      <w:r w:rsidR="00EF303E" w:rsidRPr="00EF303E">
        <w:rPr>
          <w:rFonts w:ascii="Sylfaen" w:hAnsi="Sylfaen"/>
          <w:sz w:val="18"/>
          <w:szCs w:val="18"/>
          <w:lang w:val="ka-GE"/>
        </w:rPr>
        <w:t>ინოვაციური</w:t>
      </w:r>
      <w:r w:rsidR="008A3F83" w:rsidRPr="00EF303E">
        <w:rPr>
          <w:rFonts w:ascii="Sylfaen" w:hAnsi="Sylfaen"/>
          <w:sz w:val="18"/>
          <w:szCs w:val="18"/>
          <w:lang w:val="ka-GE"/>
        </w:rPr>
        <w:t xml:space="preserve"> პოლიტიკის შემუშავების მიზნით</w:t>
      </w:r>
      <w:r w:rsidR="00465436" w:rsidRPr="00EF303E">
        <w:rPr>
          <w:rFonts w:ascii="Sylfaen" w:hAnsi="Sylfaen" w:cs="Sylfaen"/>
          <w:sz w:val="18"/>
          <w:szCs w:val="18"/>
          <w:lang w:val="ka-GE"/>
        </w:rPr>
        <w:t>;</w:t>
      </w:r>
    </w:p>
    <w:p w:rsidR="00A51F88" w:rsidRPr="001A14D3" w:rsidRDefault="00AE328F" w:rsidP="00B12A53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80408A">
        <w:rPr>
          <w:rFonts w:ascii="Sylfaen" w:hAnsi="Sylfaen"/>
          <w:b/>
          <w:sz w:val="18"/>
          <w:szCs w:val="18"/>
          <w:lang w:val="ka-GE"/>
        </w:rPr>
        <w:t>გეგმავს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="00B12A53">
        <w:rPr>
          <w:rFonts w:ascii="Sylfaen" w:hAnsi="Sylfaen"/>
          <w:sz w:val="18"/>
          <w:szCs w:val="18"/>
          <w:lang w:val="ka-GE"/>
        </w:rPr>
        <w:t>ინოვაციათა სტრატეგიულ მართვას, ინოვაციურ პროექტებს</w:t>
      </w:r>
      <w:r w:rsidR="001A14D3">
        <w:rPr>
          <w:rFonts w:ascii="Sylfaen" w:hAnsi="Sylfaen"/>
          <w:sz w:val="18"/>
          <w:szCs w:val="18"/>
          <w:lang w:val="ka-GE"/>
        </w:rPr>
        <w:t>;</w:t>
      </w:r>
    </w:p>
    <w:p w:rsidR="008A3F83" w:rsidRPr="00EF303E" w:rsidRDefault="006E2E3F" w:rsidP="008A3F83">
      <w:pPr>
        <w:numPr>
          <w:ilvl w:val="0"/>
          <w:numId w:val="39"/>
        </w:numPr>
        <w:spacing w:after="0"/>
        <w:rPr>
          <w:rFonts w:ascii="Sylfaen" w:hAnsi="Sylfaen"/>
          <w:b/>
          <w:sz w:val="18"/>
          <w:szCs w:val="18"/>
          <w:lang w:val="ka-GE"/>
        </w:rPr>
      </w:pPr>
      <w:r w:rsidRPr="00A51F88">
        <w:rPr>
          <w:rFonts w:ascii="Sylfaen" w:hAnsi="Sylfaen"/>
          <w:b/>
          <w:sz w:val="18"/>
          <w:szCs w:val="18"/>
          <w:lang w:val="ka-GE"/>
        </w:rPr>
        <w:t xml:space="preserve">განხილავს </w:t>
      </w:r>
      <w:r w:rsidR="00F768BC" w:rsidRPr="00EF303E">
        <w:rPr>
          <w:rFonts w:ascii="Sylfaen" w:hAnsi="Sylfaen"/>
          <w:sz w:val="18"/>
          <w:szCs w:val="18"/>
          <w:lang w:val="ka-GE"/>
        </w:rPr>
        <w:t xml:space="preserve">ფირმის </w:t>
      </w:r>
      <w:r w:rsidR="00EF303E" w:rsidRPr="00EF303E">
        <w:rPr>
          <w:rFonts w:ascii="Sylfaen" w:hAnsi="Sylfaen"/>
          <w:sz w:val="18"/>
          <w:szCs w:val="18"/>
          <w:lang w:val="ka-GE"/>
        </w:rPr>
        <w:t xml:space="preserve">ინოვაციური </w:t>
      </w:r>
      <w:r w:rsidR="008A3F83" w:rsidRPr="00EF303E">
        <w:rPr>
          <w:rFonts w:ascii="Sylfaen" w:hAnsi="Sylfaen"/>
          <w:sz w:val="18"/>
          <w:szCs w:val="18"/>
          <w:lang w:val="ka-GE"/>
        </w:rPr>
        <w:t>საქმიანობის სტრატეგიული მიზნების ფორმირებ</w:t>
      </w:r>
      <w:r>
        <w:rPr>
          <w:rFonts w:ascii="Sylfaen" w:hAnsi="Sylfaen"/>
          <w:sz w:val="18"/>
          <w:szCs w:val="18"/>
          <w:lang w:val="ka-GE"/>
        </w:rPr>
        <w:t>ას,</w:t>
      </w:r>
      <w:r w:rsidR="008A3F83" w:rsidRPr="00EF303E">
        <w:rPr>
          <w:rFonts w:ascii="Sylfaen" w:hAnsi="Sylfaen"/>
          <w:sz w:val="18"/>
          <w:szCs w:val="18"/>
          <w:lang w:val="ka-GE"/>
        </w:rPr>
        <w:t xml:space="preserve"> შედეგიანობის </w:t>
      </w:r>
      <w:r>
        <w:rPr>
          <w:rFonts w:ascii="Sylfaen" w:hAnsi="Sylfaen"/>
          <w:sz w:val="18"/>
          <w:szCs w:val="18"/>
          <w:lang w:val="ka-GE"/>
        </w:rPr>
        <w:t>და</w:t>
      </w:r>
      <w:r w:rsidR="00F768BC" w:rsidRPr="00EF303E">
        <w:rPr>
          <w:rFonts w:ascii="Sylfaen" w:hAnsi="Sylfaen"/>
          <w:sz w:val="18"/>
          <w:szCs w:val="18"/>
          <w:lang w:val="ka-GE"/>
        </w:rPr>
        <w:t xml:space="preserve"> რისკ-ფაქტორების გათვალისწინებით</w:t>
      </w:r>
      <w:r w:rsidR="008A3F83" w:rsidRPr="00EF303E">
        <w:rPr>
          <w:rFonts w:ascii="Sylfaen" w:hAnsi="Sylfaen"/>
          <w:sz w:val="18"/>
          <w:szCs w:val="18"/>
          <w:lang w:val="ka-GE"/>
        </w:rPr>
        <w:t>;</w:t>
      </w:r>
    </w:p>
    <w:p w:rsidR="00D40F6C" w:rsidRPr="00E408F0" w:rsidRDefault="0080408A" w:rsidP="00E408F0">
      <w:pPr>
        <w:numPr>
          <w:ilvl w:val="0"/>
          <w:numId w:val="34"/>
        </w:numPr>
        <w:spacing w:after="0"/>
        <w:rPr>
          <w:rFonts w:ascii="Sylfaen" w:hAnsi="Sylfaen"/>
          <w:b/>
          <w:sz w:val="18"/>
          <w:szCs w:val="18"/>
          <w:lang w:val="ka-GE"/>
        </w:rPr>
      </w:pPr>
      <w:r w:rsidRPr="00A51F88">
        <w:rPr>
          <w:rFonts w:ascii="Sylfaen" w:hAnsi="Sylfaen" w:cs="Sylfaen"/>
          <w:b/>
          <w:bCs/>
          <w:sz w:val="18"/>
          <w:szCs w:val="18"/>
          <w:lang w:val="ka-GE"/>
        </w:rPr>
        <w:t>აანალიზებს</w:t>
      </w:r>
      <w:r w:rsidR="00E408F0" w:rsidRPr="00A51F88">
        <w:rPr>
          <w:rFonts w:ascii="Sylfaen" w:hAnsi="Sylfaen" w:cs="Sylfaen"/>
          <w:b/>
          <w:bCs/>
          <w:sz w:val="18"/>
          <w:szCs w:val="18"/>
          <w:lang w:val="ka-GE"/>
        </w:rPr>
        <w:t xml:space="preserve"> </w:t>
      </w:r>
      <w:r w:rsidR="00E408F0" w:rsidRPr="00EF303E">
        <w:rPr>
          <w:rFonts w:ascii="Sylfaen" w:hAnsi="Sylfaen"/>
          <w:sz w:val="18"/>
          <w:szCs w:val="18"/>
          <w:lang w:val="ka-GE"/>
        </w:rPr>
        <w:t xml:space="preserve">ინოვაციური პროგრამებისა და </w:t>
      </w:r>
      <w:r w:rsidR="00E408F0">
        <w:rPr>
          <w:rFonts w:ascii="Sylfaen" w:hAnsi="Sylfaen"/>
          <w:sz w:val="18"/>
          <w:szCs w:val="18"/>
          <w:lang w:val="ka-GE"/>
        </w:rPr>
        <w:t xml:space="preserve">საინვესტიციო </w:t>
      </w:r>
      <w:r w:rsidR="00E408F0" w:rsidRPr="00EF303E">
        <w:rPr>
          <w:rFonts w:ascii="Sylfaen" w:hAnsi="Sylfaen"/>
          <w:sz w:val="18"/>
          <w:szCs w:val="18"/>
          <w:lang w:val="ka-GE"/>
        </w:rPr>
        <w:t xml:space="preserve">პროექტების  </w:t>
      </w:r>
      <w:r w:rsidR="00E408F0">
        <w:rPr>
          <w:rFonts w:ascii="Sylfaen" w:hAnsi="Sylfaen"/>
          <w:sz w:val="18"/>
          <w:szCs w:val="18"/>
          <w:lang w:val="ka-GE"/>
        </w:rPr>
        <w:t>ეფექტიანობას,</w:t>
      </w:r>
      <w:r w:rsidRPr="00E408F0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EF303E" w:rsidRPr="00E408F0">
        <w:rPr>
          <w:rFonts w:ascii="Sylfaen" w:hAnsi="Sylfaen" w:cs="Sylfaen"/>
          <w:bCs/>
          <w:sz w:val="18"/>
          <w:szCs w:val="18"/>
          <w:lang w:val="ka-GE"/>
        </w:rPr>
        <w:t xml:space="preserve">ინოვაციურ </w:t>
      </w:r>
      <w:r w:rsidR="00F768BC" w:rsidRPr="00E408F0">
        <w:rPr>
          <w:rFonts w:ascii="Sylfaen" w:hAnsi="Sylfaen" w:cs="Sylfaen"/>
          <w:bCs/>
          <w:sz w:val="18"/>
          <w:szCs w:val="18"/>
          <w:lang w:val="ka-GE"/>
        </w:rPr>
        <w:t>გარემოზე</w:t>
      </w:r>
      <w:r w:rsidR="00465436" w:rsidRPr="00E408F0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1970A4">
        <w:rPr>
          <w:rFonts w:ascii="Sylfaen" w:hAnsi="Sylfaen" w:cs="Sylfaen"/>
          <w:bCs/>
          <w:sz w:val="18"/>
          <w:szCs w:val="18"/>
          <w:lang w:val="kk-KZ"/>
        </w:rPr>
        <w:t>მოქმედ</w:t>
      </w:r>
      <w:r w:rsidR="00B95527" w:rsidRPr="00E408F0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A53188" w:rsidRPr="00E408F0">
        <w:rPr>
          <w:rFonts w:ascii="Sylfaen" w:hAnsi="Sylfaen" w:cs="Sylfaen"/>
          <w:bCs/>
          <w:sz w:val="18"/>
          <w:szCs w:val="18"/>
          <w:lang w:val="ka-GE"/>
        </w:rPr>
        <w:t>ფაქტორებს</w:t>
      </w:r>
      <w:r w:rsidR="00E408F0">
        <w:rPr>
          <w:rFonts w:ascii="Sylfaen" w:hAnsi="Sylfaen" w:cs="Sylfaen"/>
          <w:bCs/>
          <w:sz w:val="18"/>
          <w:szCs w:val="18"/>
          <w:lang w:val="ka-GE"/>
        </w:rPr>
        <w:t>.</w:t>
      </w:r>
    </w:p>
    <w:p w:rsidR="00A51F88" w:rsidRPr="001A14D3" w:rsidRDefault="001970A4" w:rsidP="001A14D3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497B7D">
        <w:rPr>
          <w:rFonts w:ascii="Sylfaen" w:hAnsi="Sylfaen"/>
          <w:b/>
          <w:bCs/>
          <w:sz w:val="18"/>
          <w:szCs w:val="18"/>
          <w:lang w:val="ka-GE"/>
        </w:rPr>
        <w:t>აკეთებს</w:t>
      </w:r>
      <w:r w:rsidRPr="004613C9">
        <w:rPr>
          <w:rFonts w:ascii="Sylfaen" w:hAnsi="Sylfaen"/>
          <w:bCs/>
          <w:sz w:val="18"/>
          <w:szCs w:val="18"/>
          <w:lang w:val="ka-GE"/>
        </w:rPr>
        <w:t xml:space="preserve"> დასკვნებს </w:t>
      </w:r>
      <w:r>
        <w:rPr>
          <w:rFonts w:ascii="Sylfaen" w:hAnsi="Sylfaen"/>
          <w:sz w:val="18"/>
          <w:szCs w:val="18"/>
          <w:lang w:val="ka-GE"/>
        </w:rPr>
        <w:t xml:space="preserve">ინოვაციათა მართვასთან </w:t>
      </w:r>
      <w:r w:rsidRPr="004613C9">
        <w:rPr>
          <w:rFonts w:ascii="Sylfaen" w:hAnsi="Sylfaen"/>
          <w:bCs/>
          <w:sz w:val="18"/>
          <w:szCs w:val="18"/>
          <w:lang w:val="ka-GE"/>
        </w:rPr>
        <w:t xml:space="preserve">დაკავშირებულ </w:t>
      </w:r>
      <w:r>
        <w:rPr>
          <w:rFonts w:ascii="Sylfaen" w:hAnsi="Sylfaen"/>
          <w:bCs/>
          <w:sz w:val="18"/>
          <w:szCs w:val="18"/>
          <w:lang w:val="ka-GE"/>
        </w:rPr>
        <w:t xml:space="preserve">რიკებთან </w:t>
      </w:r>
      <w:r w:rsidRPr="004613C9">
        <w:rPr>
          <w:rFonts w:ascii="Sylfaen" w:hAnsi="Sylfaen"/>
          <w:bCs/>
          <w:sz w:val="18"/>
          <w:szCs w:val="18"/>
          <w:lang w:val="ka-GE"/>
        </w:rPr>
        <w:t>ინფორმაციის კრიტიკული ანალიზის საფუძველზე უახლეს მონაცემებზე დაყრდნობით.</w:t>
      </w:r>
    </w:p>
    <w:p w:rsidR="00A51F88" w:rsidRPr="00954618" w:rsidRDefault="00A51F88" w:rsidP="00A51F88">
      <w:pPr>
        <w:tabs>
          <w:tab w:val="left" w:pos="5920"/>
        </w:tabs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A51F88" w:rsidRPr="004613C9" w:rsidRDefault="00A51F88" w:rsidP="00A51F88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18"/>
          <w:szCs w:val="18"/>
          <w:lang w:val="ka-GE" w:eastAsia="ru-RU"/>
        </w:rPr>
      </w:pPr>
      <w:r w:rsidRPr="00497B7D">
        <w:rPr>
          <w:rFonts w:ascii="Sylfaen" w:hAnsi="Sylfaen"/>
          <w:b/>
          <w:sz w:val="18"/>
          <w:szCs w:val="18"/>
          <w:lang w:val="ka-GE"/>
        </w:rPr>
        <w:t>მონაწილეობა</w:t>
      </w:r>
      <w:r w:rsidRPr="004613C9">
        <w:rPr>
          <w:rFonts w:ascii="Sylfaen" w:hAnsi="Sylfaen"/>
          <w:sz w:val="18"/>
          <w:szCs w:val="18"/>
          <w:lang w:val="ka-GE"/>
        </w:rPr>
        <w:t>ს  იღებს დისკუსიაში</w:t>
      </w:r>
      <w:r w:rsidRPr="004613C9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ka-GE"/>
        </w:rPr>
        <w:t>ინოვაციური მენეჯმენტის ძირითად</w:t>
      </w:r>
      <w:r w:rsidRPr="004613C9">
        <w:rPr>
          <w:rFonts w:ascii="Sylfaen" w:hAnsi="Sylfaen" w:cs="Sylfaen"/>
          <w:bCs/>
          <w:sz w:val="18"/>
          <w:szCs w:val="18"/>
          <w:lang w:val="ka-GE"/>
        </w:rPr>
        <w:t xml:space="preserve"> საკითხებზე </w:t>
      </w:r>
      <w:r w:rsidRPr="004613C9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613C9">
        <w:rPr>
          <w:rFonts w:ascii="Sylfaen" w:eastAsia="Calibri" w:hAnsi="Sylfaen" w:cs="Sylfaen"/>
          <w:sz w:val="18"/>
          <w:szCs w:val="18"/>
          <w:lang w:val="ka-GE" w:eastAsia="ru-RU"/>
        </w:rPr>
        <w:t xml:space="preserve">დარგის </w:t>
      </w:r>
      <w:r w:rsidRPr="004613C9">
        <w:rPr>
          <w:rFonts w:ascii="Sylfaen" w:hAnsi="Sylfaen" w:cs="Sylfaen"/>
          <w:bCs/>
          <w:sz w:val="18"/>
          <w:szCs w:val="18"/>
          <w:lang w:val="ka-GE"/>
        </w:rPr>
        <w:t>სპეციალისტებთან და არასპეციალისტებთან;</w:t>
      </w:r>
    </w:p>
    <w:p w:rsidR="00A51F88" w:rsidRPr="001A14D3" w:rsidRDefault="00A51F88" w:rsidP="001A14D3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18"/>
          <w:szCs w:val="18"/>
          <w:lang w:val="ka-GE" w:eastAsia="ru-RU"/>
        </w:rPr>
      </w:pPr>
      <w:r w:rsidRPr="00497B7D">
        <w:rPr>
          <w:rFonts w:ascii="Sylfaen" w:hAnsi="Sylfaen" w:cs="Sylfaen"/>
          <w:b/>
          <w:bCs/>
          <w:sz w:val="18"/>
          <w:szCs w:val="18"/>
          <w:lang w:val="ka-GE"/>
        </w:rPr>
        <w:t>ახდენს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 პრეზენტაციას ინოვაციური </w:t>
      </w:r>
      <w:r w:rsidRPr="00E94E94">
        <w:rPr>
          <w:rFonts w:ascii="Sylfaen" w:hAnsi="Sylfaen" w:cs="Sylfaen"/>
          <w:bCs/>
          <w:sz w:val="18"/>
          <w:szCs w:val="18"/>
          <w:lang w:val="ka-GE"/>
        </w:rPr>
        <w:t>პროექტების მართვის მექანიზმებისა და გახორცილების</w:t>
      </w:r>
      <w:r>
        <w:rPr>
          <w:rFonts w:ascii="Sylfaen" w:hAnsi="Sylfaen" w:cs="Sylfaen"/>
          <w:bCs/>
          <w:sz w:val="18"/>
          <w:szCs w:val="18"/>
          <w:lang w:val="ka-GE"/>
        </w:rPr>
        <w:t xml:space="preserve"> შესახებ </w:t>
      </w:r>
      <w:r w:rsidRPr="00E94E94">
        <w:rPr>
          <w:rFonts w:ascii="Sylfaen" w:hAnsi="Sylfaen" w:cs="Sylfaen"/>
          <w:bCs/>
          <w:sz w:val="18"/>
          <w:szCs w:val="18"/>
          <w:lang w:val="ka-GE"/>
        </w:rPr>
        <w:t xml:space="preserve"> რისკ-ფაქტორების </w:t>
      </w:r>
      <w:r>
        <w:rPr>
          <w:rFonts w:ascii="Sylfaen" w:hAnsi="Sylfaen" w:cs="Sylfaen"/>
          <w:bCs/>
          <w:sz w:val="18"/>
          <w:szCs w:val="18"/>
          <w:lang w:val="ka-GE"/>
        </w:rPr>
        <w:t>გათვალისწინებით.</w:t>
      </w:r>
    </w:p>
    <w:p w:rsidR="001970A4" w:rsidRDefault="001970A4" w:rsidP="00A51F88">
      <w:pPr>
        <w:spacing w:after="0" w:line="240" w:lineRule="auto"/>
        <w:rPr>
          <w:rFonts w:ascii="Sylfaen" w:hAnsi="Sylfaen" w:cs="Sylfaen"/>
          <w:b/>
          <w:bCs/>
          <w:sz w:val="18"/>
          <w:szCs w:val="18"/>
          <w:lang w:val="ka-GE"/>
        </w:rPr>
      </w:pPr>
    </w:p>
    <w:p w:rsidR="001970A4" w:rsidRDefault="006401D2" w:rsidP="001970A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>
        <w:rPr>
          <w:rFonts w:ascii="Sylfaen" w:hAnsi="Sylfaen" w:cs="Sylfaen"/>
          <w:b/>
          <w:bCs/>
          <w:sz w:val="18"/>
          <w:szCs w:val="18"/>
          <w:lang w:val="ka-GE"/>
        </w:rPr>
        <w:t>შეუძლია</w:t>
      </w:r>
      <w:r w:rsidR="001970A4">
        <w:rPr>
          <w:rFonts w:ascii="Sylfaen" w:hAnsi="Sylfaen" w:cs="Sylfaen"/>
          <w:b/>
          <w:bCs/>
          <w:sz w:val="18"/>
          <w:szCs w:val="18"/>
          <w:lang w:val="ka-GE"/>
        </w:rPr>
        <w:t xml:space="preserve"> </w:t>
      </w:r>
      <w:r w:rsidR="001970A4">
        <w:rPr>
          <w:rFonts w:ascii="Sylfaen" w:hAnsi="Sylfaen" w:cs="Sylfaen"/>
          <w:bCs/>
          <w:sz w:val="18"/>
          <w:szCs w:val="18"/>
          <w:lang w:val="ka-GE"/>
        </w:rPr>
        <w:t>ინოვაციურ მენეჯმენტთან დაკავშირებულ პრობლემურ საკითხზე მუშაობისათ</w:t>
      </w:r>
      <w:r>
        <w:rPr>
          <w:rFonts w:ascii="Sylfaen" w:hAnsi="Sylfaen" w:cs="Sylfaen"/>
          <w:bCs/>
          <w:sz w:val="18"/>
          <w:szCs w:val="18"/>
          <w:lang w:val="ka-GE"/>
        </w:rPr>
        <w:t>ვის საჭირო მონაცემების თავმოყრა და შესწავლა.</w:t>
      </w:r>
    </w:p>
    <w:p w:rsidR="00D40F6C" w:rsidRPr="00954618" w:rsidRDefault="00D40F6C" w:rsidP="00EE6EDC">
      <w:pPr>
        <w:spacing w:after="0"/>
        <w:rPr>
          <w:rFonts w:ascii="Sylfaen" w:hAnsi="Sylfaen"/>
          <w:sz w:val="18"/>
          <w:szCs w:val="18"/>
          <w:lang w:val="ka-GE"/>
        </w:rPr>
      </w:pPr>
    </w:p>
    <w:p w:rsidR="00666593" w:rsidRPr="002C2627" w:rsidRDefault="00844285" w:rsidP="002C2627">
      <w:pPr>
        <w:tabs>
          <w:tab w:val="left" w:pos="10755"/>
        </w:tabs>
        <w:spacing w:after="0"/>
        <w:jc w:val="both"/>
        <w:rPr>
          <w:rFonts w:ascii="Sylfaen" w:hAnsi="Sylfaen" w:cs="Sylfaen"/>
          <w:sz w:val="18"/>
          <w:szCs w:val="18"/>
          <w:lang w:val="ka-GE"/>
        </w:rPr>
      </w:pPr>
      <w:r w:rsidRPr="00954618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954618">
        <w:rPr>
          <w:rFonts w:ascii="Sylfaen" w:hAnsi="Sylfaen"/>
          <w:b/>
          <w:bCs/>
          <w:sz w:val="18"/>
          <w:szCs w:val="18"/>
          <w:lang w:val="pt-PT"/>
        </w:rPr>
        <w:t>:</w:t>
      </w:r>
      <w:r w:rsidRPr="00954618">
        <w:rPr>
          <w:rFonts w:ascii="Sylfaen" w:hAnsi="Sylfaen"/>
          <w:sz w:val="18"/>
          <w:szCs w:val="18"/>
          <w:lang w:val="ka-GE"/>
        </w:rPr>
        <w:t xml:space="preserve">  სასწავლო კურსის სწავლებისა და შესწავლისათვის გამოიყენება სწავლების შემდეგი მეთოდები</w:t>
      </w:r>
      <w:r w:rsidRPr="00954618">
        <w:rPr>
          <w:rFonts w:ascii="Sylfaen" w:hAnsi="Sylfaen"/>
          <w:sz w:val="18"/>
          <w:szCs w:val="18"/>
        </w:rPr>
        <w:t>:</w:t>
      </w:r>
      <w:r w:rsidRPr="00954618">
        <w:rPr>
          <w:rFonts w:ascii="Sylfaen" w:hAnsi="Sylfaen" w:cs="Sylfaen"/>
          <w:bCs/>
          <w:sz w:val="18"/>
          <w:szCs w:val="18"/>
          <w:lang w:val="ka-GE"/>
        </w:rPr>
        <w:t xml:space="preserve"> სალექციო, პრაქტიკული,</w:t>
      </w:r>
      <w:r w:rsidR="000B1F71">
        <w:rPr>
          <w:rFonts w:ascii="Sylfaen" w:hAnsi="Sylfaen" w:cs="Sylfaen"/>
          <w:bCs/>
          <w:sz w:val="18"/>
          <w:szCs w:val="18"/>
          <w:lang w:val="ka-GE"/>
        </w:rPr>
        <w:t xml:space="preserve"> ჯგუფში მუშაობის</w:t>
      </w:r>
      <w:r w:rsidRPr="00954618">
        <w:rPr>
          <w:rFonts w:ascii="Sylfaen" w:hAnsi="Sylfaen" w:cs="Sylfaen"/>
          <w:bCs/>
          <w:sz w:val="18"/>
          <w:szCs w:val="18"/>
          <w:lang w:val="ka-GE"/>
        </w:rPr>
        <w:t xml:space="preserve"> მეთოდები. </w:t>
      </w:r>
    </w:p>
    <w:p w:rsidR="00666593" w:rsidRDefault="00666593" w:rsidP="00542841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de-DE"/>
        </w:rPr>
      </w:pPr>
    </w:p>
    <w:p w:rsidR="00542841" w:rsidRPr="00954618" w:rsidRDefault="00542841" w:rsidP="00542841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7496"/>
        <w:gridCol w:w="1575"/>
      </w:tblGrid>
      <w:tr w:rsidR="00B61CFA" w:rsidRPr="00954618" w:rsidTr="00280644">
        <w:tc>
          <w:tcPr>
            <w:tcW w:w="1117" w:type="dxa"/>
            <w:vAlign w:val="center"/>
          </w:tcPr>
          <w:p w:rsidR="00B61CFA" w:rsidRPr="00954618" w:rsidRDefault="006F74D8" w:rsidP="00E05CB9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7496" w:type="dxa"/>
            <w:vAlign w:val="center"/>
          </w:tcPr>
          <w:p w:rsidR="00B61CFA" w:rsidRPr="00954618" w:rsidRDefault="00B61CFA" w:rsidP="00E05CB9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1575" w:type="dxa"/>
          </w:tcPr>
          <w:p w:rsidR="00B61CFA" w:rsidRPr="00954618" w:rsidRDefault="006F74D8" w:rsidP="00E05CB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0F2C33" w:rsidRPr="00954618" w:rsidTr="00280644">
        <w:tc>
          <w:tcPr>
            <w:tcW w:w="1117" w:type="dxa"/>
            <w:vAlign w:val="center"/>
          </w:tcPr>
          <w:p w:rsidR="000F2C33" w:rsidRPr="00954618" w:rsidRDefault="000F2C33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7496" w:type="dxa"/>
          </w:tcPr>
          <w:p w:rsidR="008B0B1C" w:rsidRPr="009B5DB4" w:rsidRDefault="008B0B1C" w:rsidP="008B0B1C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B5DB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სილაბუსის</w:t>
            </w:r>
            <w:r w:rsidRPr="009B5DB4"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B5DB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პრეზენტაცია</w:t>
            </w:r>
          </w:p>
          <w:p w:rsidR="000F2C33" w:rsidRDefault="00677397" w:rsidP="00AE3723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სამეცნიერო ტექნოლოგიური პროგრესი, როგორც კაცობრიობის განვითარების ფაქტორი</w:t>
            </w:r>
          </w:p>
          <w:p w:rsidR="00677397" w:rsidRPr="009B5DB4" w:rsidRDefault="00677397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9B5DB4">
              <w:rPr>
                <w:rFonts w:ascii="Sylfaen" w:hAnsi="Sylfaen"/>
                <w:sz w:val="18"/>
                <w:szCs w:val="18"/>
                <w:lang w:val="ka-GE"/>
              </w:rPr>
              <w:t>მეცნიერება, როგორც ინტელექტუალური საქმიანობა. ეკონომიკის მაღალტექნოლოგიური დარგები და ტექნოლოგიური ცვლილებების ზემოქმედება. ტექნოლოგიურ ინოვაციათა განვითარების</w:t>
            </w:r>
            <w:r w:rsidR="009B5DB4" w:rsidRPr="009B5DB4">
              <w:rPr>
                <w:rFonts w:ascii="Sylfaen" w:hAnsi="Sylfaen"/>
                <w:sz w:val="18"/>
                <w:szCs w:val="18"/>
                <w:lang w:val="ka-GE"/>
              </w:rPr>
              <w:t xml:space="preserve"> სახელმწიფო რეგულირება და საზღვარგარეთის ქვეყნების სამეცნიერო-ტექნოლოგიური პოლიტიკის მთავარი ღირებულებანი.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0F2C33" w:rsidRPr="00954618" w:rsidRDefault="000F2C33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0F2C33" w:rsidRPr="00954618" w:rsidTr="00280644">
        <w:tc>
          <w:tcPr>
            <w:tcW w:w="1117" w:type="dxa"/>
            <w:vAlign w:val="center"/>
          </w:tcPr>
          <w:p w:rsidR="000F2C33" w:rsidRPr="00954618" w:rsidRDefault="000F2C33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7496" w:type="dxa"/>
          </w:tcPr>
          <w:p w:rsidR="009B5DB4" w:rsidRDefault="009B5DB4" w:rsidP="00AE3723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ინოვაციები და განვითარების თანამედროვე ტენდენციები</w:t>
            </w:r>
          </w:p>
          <w:p w:rsidR="000F2C33" w:rsidRPr="00954618" w:rsidRDefault="009B5DB4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9B5DB4">
              <w:rPr>
                <w:rFonts w:ascii="Sylfaen" w:hAnsi="Sylfaen"/>
                <w:sz w:val="18"/>
                <w:szCs w:val="18"/>
                <w:lang w:val="ka-GE"/>
              </w:rPr>
              <w:t>ინოვაციის ძირითადი განსაზღვრებები და კლასიფიკაციები. საქართველოს ეკონომიკის განვითარების ტენდენციები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XX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>
              <w:rPr>
                <w:rFonts w:ascii="Sylfaen" w:hAnsi="Sylfaen"/>
                <w:sz w:val="18"/>
                <w:szCs w:val="18"/>
              </w:rPr>
              <w:t xml:space="preserve">XXI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საუკუნის მიჯნაზე. განვითარების ციკლურობა და კანონზომიერებანი. პრიორიტეტები მართვაში და განვითარებს ტენდენციები.</w:t>
            </w:r>
            <w:r w:rsidR="00C82739" w:rsidRPr="009B5DB4">
              <w:rPr>
                <w:rFonts w:ascii="Sylfaen" w:hAnsi="Sylfaen"/>
                <w:sz w:val="18"/>
                <w:szCs w:val="18"/>
              </w:rPr>
              <w:t xml:space="preserve"> </w:t>
            </w:r>
            <w:r w:rsidR="00C82739" w:rsidRPr="009B5DB4"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 w:rsidR="00C82739" w:rsidRPr="009B5DB4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</w:t>
            </w:r>
            <w:r w:rsidR="00C82739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 xml:space="preserve"> გამოკითხვა-10-15 წუთი)</w:t>
            </w:r>
          </w:p>
        </w:tc>
        <w:tc>
          <w:tcPr>
            <w:tcW w:w="1575" w:type="dxa"/>
          </w:tcPr>
          <w:p w:rsidR="000F2C33" w:rsidRPr="00954618" w:rsidRDefault="000F2C33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0F2C33" w:rsidRPr="00954618" w:rsidTr="00280644">
        <w:tc>
          <w:tcPr>
            <w:tcW w:w="1117" w:type="dxa"/>
            <w:vAlign w:val="center"/>
          </w:tcPr>
          <w:p w:rsidR="000F2C33" w:rsidRPr="00954618" w:rsidRDefault="000F2C33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7496" w:type="dxa"/>
          </w:tcPr>
          <w:p w:rsidR="000F2C33" w:rsidRDefault="00C64E21" w:rsidP="00AE3723">
            <w:pPr>
              <w:pStyle w:val="ListParagraph"/>
              <w:spacing w:after="0"/>
              <w:ind w:left="0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ინოვაციურობა, როგორც ორგანიზაციის კონკურენტუნარიანობის ფაქტორი.</w:t>
            </w:r>
          </w:p>
          <w:p w:rsidR="00C64E21" w:rsidRPr="00F06385" w:rsidRDefault="00C64E21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F06385">
              <w:rPr>
                <w:rFonts w:ascii="Sylfaen" w:hAnsi="Sylfaen" w:cs="Sylfaen"/>
                <w:sz w:val="18"/>
                <w:szCs w:val="18"/>
                <w:lang w:val="ka-GE"/>
              </w:rPr>
              <w:t>ორგანიზაციის ინოვაციურობის გაგება, მნიშვნელობა და მაჩვენებლები. საწარმოს ინოვაციური რესურსების შემადგენლობა. ორგანიზაციის ინოვაციური პოტენციალი</w:t>
            </w:r>
            <w:r w:rsidR="00F0638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</w:t>
            </w:r>
            <w:r w:rsidR="00F06385"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 w:rsidR="00F06385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0F2C33" w:rsidRPr="00954618" w:rsidRDefault="000F2C33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0F2C33" w:rsidRPr="00954618" w:rsidTr="00280644">
        <w:tc>
          <w:tcPr>
            <w:tcW w:w="1117" w:type="dxa"/>
            <w:vAlign w:val="center"/>
          </w:tcPr>
          <w:p w:rsidR="000F2C33" w:rsidRPr="00954618" w:rsidRDefault="000F2C33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7496" w:type="dxa"/>
          </w:tcPr>
          <w:p w:rsidR="00283D1A" w:rsidRDefault="00283D1A" w:rsidP="00C82739">
            <w:pPr>
              <w:pStyle w:val="ListParagraph"/>
              <w:spacing w:after="0"/>
              <w:ind w:left="0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ინოვაციური საქმიანობის ორგანიზაცია</w:t>
            </w:r>
          </w:p>
          <w:p w:rsidR="000F2C33" w:rsidRPr="00954618" w:rsidRDefault="00283D1A" w:rsidP="00C82739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სიახლეთა კომერსიალიზა</w:t>
            </w:r>
            <w:r w:rsidR="001D33E5">
              <w:rPr>
                <w:rFonts w:ascii="Sylfaen" w:hAnsi="Sylfaen" w:cs="Sylfaen"/>
                <w:sz w:val="18"/>
                <w:szCs w:val="18"/>
                <w:lang w:val="ka-GE"/>
              </w:rPr>
              <w:t>ცია. ინოვაციათა ორგანიზაციების თ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ავისებურებები. მომავლის ინოვაციური ორგანიზაციები. ეროვნული ინოვაციური სისტემა.</w:t>
            </w:r>
            <w:r w:rsidR="00F06385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C8273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82739"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 w:rsidR="00C82739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0F2C33" w:rsidRPr="00954618" w:rsidRDefault="000F2C33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0F2C33" w:rsidRPr="00954618" w:rsidTr="00280644">
        <w:tc>
          <w:tcPr>
            <w:tcW w:w="1117" w:type="dxa"/>
            <w:vAlign w:val="center"/>
          </w:tcPr>
          <w:p w:rsidR="000F2C33" w:rsidRPr="00954618" w:rsidRDefault="000F2C33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5</w:t>
            </w:r>
          </w:p>
        </w:tc>
        <w:tc>
          <w:tcPr>
            <w:tcW w:w="7496" w:type="dxa"/>
          </w:tcPr>
          <w:p w:rsidR="00283D1A" w:rsidRDefault="00283D1A" w:rsidP="00AE3723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ინოვაციური პროგრამები და პროექტები</w:t>
            </w:r>
          </w:p>
          <w:p w:rsidR="000F2C33" w:rsidRPr="00954618" w:rsidRDefault="00283D1A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ინოვაციური პროექტების სახეობები და შინაარსი. ინოვაციური პროექტის შემუშავების თანმიმდევრობა. ინოვაციური პროექტის დასრულება. ინოვაციური პროექტების რეალიზაციისა და მართვის პროგრამულ-მიზნობრივი მეთოდები. </w:t>
            </w:r>
            <w:r w:rsidR="00C82739"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 w:rsidR="00C82739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0F2C33" w:rsidRPr="00954618" w:rsidRDefault="000F2C33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954618" w:rsidTr="00280644">
        <w:tc>
          <w:tcPr>
            <w:tcW w:w="1117" w:type="dxa"/>
            <w:vAlign w:val="center"/>
          </w:tcPr>
          <w:p w:rsidR="00B61CFA" w:rsidRPr="00954618" w:rsidRDefault="006F74D8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7496" w:type="dxa"/>
          </w:tcPr>
          <w:p w:rsidR="00B61CFA" w:rsidRPr="00954618" w:rsidRDefault="006F74D8" w:rsidP="00AE372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 w:rsidR="007577A2"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575" w:type="dxa"/>
          </w:tcPr>
          <w:p w:rsidR="00B61CFA" w:rsidRPr="00954618" w:rsidRDefault="00B61CFA" w:rsidP="000264C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954618" w:rsidRDefault="00FA5C04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7496" w:type="dxa"/>
          </w:tcPr>
          <w:p w:rsidR="00FA5C04" w:rsidRDefault="00283D1A" w:rsidP="00AE3723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ინოვაციათა მენეჯმენტის ფორმები. </w:t>
            </w:r>
          </w:p>
          <w:p w:rsidR="00283D1A" w:rsidRPr="00283D1A" w:rsidRDefault="00283D1A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283D1A">
              <w:rPr>
                <w:rFonts w:ascii="Sylfaen" w:hAnsi="Sylfaen"/>
                <w:sz w:val="18"/>
                <w:szCs w:val="18"/>
                <w:lang w:val="ka-GE"/>
              </w:rPr>
              <w:t>ინოვაციური ორგანიზაციების კლასიფიკაცია. ტექნოპოლისებისა და ტექნოპარკების არსი და სახეობები. მცირე ინოვაციური ფირმების თავისებურებები და ვენჩერული მცირე ფირმები.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954618" w:rsidRDefault="00FA5C04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7496" w:type="dxa"/>
          </w:tcPr>
          <w:p w:rsidR="00283D1A" w:rsidRDefault="00283D1A" w:rsidP="00AE3723">
            <w:pPr>
              <w:pStyle w:val="ListParagraph"/>
              <w:spacing w:after="0"/>
              <w:ind w:left="0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ინოვაციათა მარკეტინგი და კონკურენტული უპირატესობანი</w:t>
            </w:r>
          </w:p>
          <w:p w:rsidR="00FA5C04" w:rsidRPr="00C82739" w:rsidRDefault="00283D1A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ინოვაციის შექმნის, გაყიდვისა და შეძენის მოტივაცია. ორგანიზაციის ინოვაციური პოტენციალის შეფასება. ინოვაციათა მარკეტინგის მეთოდები</w:t>
            </w:r>
            <w:r w:rsidR="007F739B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 xml:space="preserve">. ინოვაციური პროდუქტის კონკურენტული უპირატესობები.ინოვაციათა ბიზნესში ბაზარზე გასვლის თავისებურებები. სტრატეგიული ინოვაციური მარკეტინგი. ოპერაციული ინოვაციური მარკეტინგი. </w:t>
            </w:r>
            <w:r w:rsidR="00C82739">
              <w:rPr>
                <w:rFonts w:ascii="Sylfaen" w:hAnsi="Sylfaen"/>
                <w:color w:val="1D1B11"/>
                <w:sz w:val="18"/>
                <w:szCs w:val="18"/>
              </w:rPr>
              <w:t xml:space="preserve"> (</w:t>
            </w:r>
            <w:r w:rsidR="00C82739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  <w:r w:rsidR="00CB18F1" w:rsidRPr="0095461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954618" w:rsidRDefault="00FA5C04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7496" w:type="dxa"/>
          </w:tcPr>
          <w:p w:rsidR="0016335C" w:rsidRDefault="0016335C" w:rsidP="00AE3723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უმაღლეს სასწავლებლებში დისტანციური სწავლების ინოვაციური ტექნოლოგიების მენეჯმენტი</w:t>
            </w:r>
          </w:p>
          <w:p w:rsidR="00FA5C04" w:rsidRPr="00C82739" w:rsidRDefault="0016335C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დისტანციური სწავლ</w:t>
            </w:r>
            <w:r w:rsidR="006235A2">
              <w:rPr>
                <w:rFonts w:ascii="Sylfaen" w:hAnsi="Sylfaen"/>
                <w:sz w:val="18"/>
                <w:szCs w:val="18"/>
                <w:lang w:val="ka-GE"/>
              </w:rPr>
              <w:t>ების ტექნოლოგიები და მათი განვით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არების პერსპექტივები უმაღლესი განათლების სისტემაში. დისტანციური სწავლების ხარისხი. დისტანციური სწავლების სტრუქტურა და ორგანიზაცია.</w:t>
            </w:r>
            <w:r w:rsidR="00C82739">
              <w:rPr>
                <w:rFonts w:ascii="Sylfaen" w:hAnsi="Sylfaen"/>
                <w:sz w:val="18"/>
                <w:szCs w:val="18"/>
              </w:rPr>
              <w:t xml:space="preserve"> </w:t>
            </w:r>
            <w:r w:rsidR="007F739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C82739"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 w:rsidR="00C82739"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954618" w:rsidRDefault="00FA5C04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7496" w:type="dxa"/>
          </w:tcPr>
          <w:p w:rsidR="00FA5C04" w:rsidRDefault="004643F7" w:rsidP="00AE3723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643F7">
              <w:rPr>
                <w:rFonts w:ascii="Sylfaen" w:hAnsi="Sylfaen"/>
                <w:b/>
                <w:sz w:val="18"/>
                <w:szCs w:val="18"/>
                <w:lang w:val="ka-GE"/>
              </w:rPr>
              <w:t>რეგიონული ინოვაციური პოლიტიკა და ნოვატორობისათვის ხელსაყრელი პირობების შექმნა</w:t>
            </w:r>
          </w:p>
          <w:p w:rsidR="004643F7" w:rsidRPr="004643F7" w:rsidRDefault="004643F7" w:rsidP="00AE3723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რეგიონული ინოვაციური პროცესების სახელმწიფო რეგულირება. რეგიონული ინოვაციური პოლიტიკის არსი, პრინციპები, ამოცანები. რეგიონში ინოვაციური პროცესების მართვა. რეგიონში მეცნიერულ-ტექნიკური და ინოვაციური საქმიანობის ფინანსირება. ინოვაციური საქმიანობის ფინანსირება და ლიზინგი.</w:t>
            </w:r>
            <w:r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954618" w:rsidRDefault="00FA5C04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7496" w:type="dxa"/>
          </w:tcPr>
          <w:p w:rsidR="00FA5C04" w:rsidRDefault="0018351A" w:rsidP="005C403D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18351A">
              <w:rPr>
                <w:rFonts w:ascii="Sylfaen" w:hAnsi="Sylfaen"/>
                <w:b/>
                <w:sz w:val="18"/>
                <w:szCs w:val="18"/>
                <w:lang w:val="ka-GE"/>
              </w:rPr>
              <w:t>ინტელექტუალური საკუთრება და მისი დაცვის თავისუფლება</w:t>
            </w:r>
          </w:p>
          <w:p w:rsidR="0018351A" w:rsidRPr="0018351A" w:rsidRDefault="0018351A" w:rsidP="005C403D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 w:rsidRPr="0018351A">
              <w:rPr>
                <w:rFonts w:ascii="Sylfaen" w:hAnsi="Sylfaen"/>
                <w:sz w:val="18"/>
                <w:szCs w:val="18"/>
                <w:lang w:val="ka-GE"/>
              </w:rPr>
              <w:t>ინტელექტუალური საკუთრების არსი და ობიექტები. ინტელექტუალური საკუთრების ობიექტების სამართლებრივი დაცვის მექანიზმები.ინტელექტუალური საკუთრების (ტექნოლოგიების) ობიექტების გადაცემის ფორმები, სალიცენზიო შეთანხმებები.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954618" w:rsidTr="00280644">
        <w:tc>
          <w:tcPr>
            <w:tcW w:w="1117" w:type="dxa"/>
            <w:vAlign w:val="center"/>
          </w:tcPr>
          <w:p w:rsidR="00B61CFA" w:rsidRPr="00C82739" w:rsidRDefault="00C82739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496" w:type="dxa"/>
          </w:tcPr>
          <w:p w:rsidR="00B61CFA" w:rsidRPr="00954618" w:rsidRDefault="006F74D8" w:rsidP="00AE3723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954618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შეფასება</w:t>
            </w:r>
          </w:p>
        </w:tc>
        <w:tc>
          <w:tcPr>
            <w:tcW w:w="1575" w:type="dxa"/>
          </w:tcPr>
          <w:p w:rsidR="00B61CFA" w:rsidRPr="00954618" w:rsidRDefault="00B61CFA" w:rsidP="000264C1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C82739" w:rsidRDefault="00C82739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496" w:type="dxa"/>
          </w:tcPr>
          <w:p w:rsidR="004643F7" w:rsidRDefault="004643F7" w:rsidP="004643F7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ინოვაციური საქმიანობის პროგნოზირება და სტრატეგიული მართვა</w:t>
            </w:r>
          </w:p>
          <w:p w:rsidR="00FA5C04" w:rsidRPr="00954618" w:rsidRDefault="004643F7" w:rsidP="004643F7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პროგნოზირების განსაზღვრა, სახეები და ინოვაციათა პროგნოზირება. ინოვაციათა უზრუნველყოფის პროგნოზირება. ინოვაციათა სტრატეგიული მართვის აუცილებლობა, სახეები და მექანიზმები. სახელმწიფო ინოვაციური სტრატეგია და ინოვაციური საქმიანობის სახელმწიფო რეგულირება.</w:t>
            </w:r>
            <w:r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C82739" w:rsidRDefault="00C82739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96" w:type="dxa"/>
          </w:tcPr>
          <w:p w:rsidR="004643F7" w:rsidRDefault="004643F7" w:rsidP="004643F7">
            <w:pPr>
              <w:pStyle w:val="ListParagraph"/>
              <w:spacing w:after="0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ინოვაციური პროგრამებისა და პროექტების ინვესტიციის ეკონომიკური ეფექტიანობა.</w:t>
            </w:r>
          </w:p>
          <w:p w:rsidR="00FA5C04" w:rsidRPr="00954618" w:rsidRDefault="004643F7" w:rsidP="004643F7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ინოვაციების ეფექტიანობის შეფასების მეთოდიკა. ინოვაციური საქმიანობის სოციალური ბუნება და გარე ეფექტები. ინოვაციური საქმიანობის ეფექტიანობა. საქმიანი თამაშების არსი. ჩატარების მეთოდიკა. ინოვაციური თამაშები. საქმიანი თამაში ‘’ინოვაციურ-ინვესტიციური ‘’ პროექტის შეფასება. </w:t>
            </w:r>
            <w:r>
              <w:rPr>
                <w:rFonts w:ascii="Sylfaen" w:hAnsi="Sylfaen"/>
                <w:color w:val="1D1B11"/>
                <w:sz w:val="18"/>
                <w:szCs w:val="18"/>
              </w:rPr>
              <w:t>(</w:t>
            </w:r>
            <w:r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>ქვიზი/ზეპირი გამოკითხვა-10-15 წუთი)</w:t>
            </w:r>
          </w:p>
        </w:tc>
        <w:tc>
          <w:tcPr>
            <w:tcW w:w="1575" w:type="dxa"/>
          </w:tcPr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FA5C04" w:rsidRPr="00954618" w:rsidTr="00280644">
        <w:tc>
          <w:tcPr>
            <w:tcW w:w="1117" w:type="dxa"/>
            <w:vAlign w:val="center"/>
          </w:tcPr>
          <w:p w:rsidR="00FA5C04" w:rsidRPr="00C82739" w:rsidRDefault="00C82739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496" w:type="dxa"/>
          </w:tcPr>
          <w:p w:rsidR="004643F7" w:rsidRDefault="004643F7" w:rsidP="004643F7">
            <w:pPr>
              <w:pStyle w:val="ListParagraph"/>
              <w:spacing w:after="0"/>
              <w:ind w:left="0"/>
              <w:rPr>
                <w:rFonts w:ascii="Sylfaen" w:hAnsi="Sylfaen"/>
                <w:color w:val="1D1B11"/>
                <w:sz w:val="18"/>
                <w:szCs w:val="18"/>
                <w:lang w:val="ka-GE"/>
              </w:rPr>
            </w:pPr>
            <w:r w:rsidRPr="004643F7">
              <w:rPr>
                <w:rFonts w:ascii="Sylfaen" w:hAnsi="Sylfaen"/>
                <w:b/>
                <w:sz w:val="18"/>
                <w:szCs w:val="18"/>
                <w:lang w:val="ka-GE"/>
              </w:rPr>
              <w:t>ევროპაში ინავაციურ-სამრეწველო კლასტერების განვითარების</w:t>
            </w:r>
            <w:r w:rsidRPr="004643F7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643F7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პოლიტიკა და </w:t>
            </w:r>
            <w:r w:rsidRPr="004643F7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ინიციატივები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FA5C04" w:rsidRPr="00954618" w:rsidRDefault="004643F7" w:rsidP="004643F7">
            <w:pPr>
              <w:pStyle w:val="ListParagraph"/>
              <w:spacing w:after="0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1D1B11"/>
                <w:sz w:val="18"/>
                <w:szCs w:val="18"/>
                <w:lang w:val="ka-GE"/>
              </w:rPr>
              <w:t xml:space="preserve">ინოვაციურ-სამრეწველო კლასტერების ინსტიტუციური გარემო. კლასტერული პოლიტიკა ევროკავშირის დონეზე. საერთაშორისო ორგანიზაციები ევროპაში კლასტერების განვითარებისთვის. სახელმწიფოს როლი ევროპული კლასტერების ფორმირებაში. </w:t>
            </w:r>
          </w:p>
        </w:tc>
        <w:tc>
          <w:tcPr>
            <w:tcW w:w="1575" w:type="dxa"/>
          </w:tcPr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280644" w:rsidRPr="00954618" w:rsidRDefault="00280644" w:rsidP="0028064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  <w:p w:rsidR="00FA5C04" w:rsidRPr="00954618" w:rsidRDefault="00FA5C04" w:rsidP="00280644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6F74D8" w:rsidRPr="00954618" w:rsidTr="00280644">
        <w:tc>
          <w:tcPr>
            <w:tcW w:w="1117" w:type="dxa"/>
            <w:vAlign w:val="center"/>
          </w:tcPr>
          <w:p w:rsidR="006F74D8" w:rsidRPr="00C82739" w:rsidRDefault="00C82739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>16</w:t>
            </w:r>
          </w:p>
        </w:tc>
        <w:tc>
          <w:tcPr>
            <w:tcW w:w="7496" w:type="dxa"/>
          </w:tcPr>
          <w:p w:rsidR="006F74D8" w:rsidRPr="006401D2" w:rsidRDefault="00C82739" w:rsidP="006401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401D2">
              <w:rPr>
                <w:rFonts w:ascii="Sylfaen" w:hAnsi="Sylfaen"/>
                <w:b/>
                <w:sz w:val="20"/>
                <w:szCs w:val="20"/>
                <w:lang w:val="ka-GE"/>
              </w:rPr>
              <w:t>საკურსო ნაშრომის დაცვა (პრეზენტაცია)</w:t>
            </w:r>
          </w:p>
        </w:tc>
        <w:tc>
          <w:tcPr>
            <w:tcW w:w="1575" w:type="dxa"/>
          </w:tcPr>
          <w:p w:rsidR="006F74D8" w:rsidRPr="00954618" w:rsidRDefault="006F74D8" w:rsidP="000264C1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6F74D8" w:rsidRPr="00954618" w:rsidTr="00280644">
        <w:tc>
          <w:tcPr>
            <w:tcW w:w="1117" w:type="dxa"/>
            <w:vAlign w:val="center"/>
          </w:tcPr>
          <w:p w:rsidR="006F74D8" w:rsidRPr="00C82739" w:rsidRDefault="00C82739" w:rsidP="000264C1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17-19</w:t>
            </w:r>
          </w:p>
        </w:tc>
        <w:tc>
          <w:tcPr>
            <w:tcW w:w="7496" w:type="dxa"/>
          </w:tcPr>
          <w:p w:rsidR="006F74D8" w:rsidRPr="00954618" w:rsidRDefault="00C82739" w:rsidP="00D75BA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575" w:type="dxa"/>
          </w:tcPr>
          <w:p w:rsidR="006F74D8" w:rsidRPr="00954618" w:rsidRDefault="006F74D8" w:rsidP="000264C1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C80288" w:rsidRDefault="00C80288" w:rsidP="00C80288">
      <w:pPr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C500FE" w:rsidRDefault="00C500FE" w:rsidP="00C500FE">
      <w:p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>
        <w:rPr>
          <w:rFonts w:ascii="Sylfaen" w:hAnsi="Sylfaen"/>
          <w:sz w:val="18"/>
          <w:szCs w:val="18"/>
          <w:lang w:val="pt-PT"/>
        </w:rPr>
        <w:t xml:space="preserve">შეფასების </w:t>
      </w:r>
      <w:r>
        <w:rPr>
          <w:rFonts w:ascii="Sylfaen" w:hAnsi="Sylfaen"/>
          <w:sz w:val="18"/>
          <w:szCs w:val="18"/>
          <w:lang w:val="ka-GE"/>
        </w:rPr>
        <w:t xml:space="preserve">ფორმები, </w:t>
      </w:r>
      <w:r>
        <w:rPr>
          <w:rFonts w:ascii="Sylfaen" w:hAnsi="Sylfaen"/>
          <w:sz w:val="18"/>
          <w:szCs w:val="18"/>
          <w:lang w:val="pt-PT"/>
        </w:rPr>
        <w:t>კომპონენტები</w:t>
      </w:r>
      <w:r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>
        <w:rPr>
          <w:rFonts w:ascii="Sylfaen" w:hAnsi="Sylfaen"/>
          <w:sz w:val="18"/>
          <w:szCs w:val="18"/>
          <w:lang w:val="pt-PT"/>
        </w:rPr>
        <w:t>მათი მოკლე აღწერა</w:t>
      </w:r>
      <w:r>
        <w:rPr>
          <w:rFonts w:ascii="Sylfaen" w:hAnsi="Sylfaen"/>
          <w:sz w:val="18"/>
          <w:szCs w:val="18"/>
          <w:lang w:val="ka-GE"/>
        </w:rPr>
        <w:t>,</w:t>
      </w:r>
      <w:r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C500FE" w:rsidRDefault="00C500FE" w:rsidP="00C500FE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tbl>
      <w:tblPr>
        <w:tblW w:w="1035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4"/>
        <w:gridCol w:w="4783"/>
        <w:gridCol w:w="3023"/>
      </w:tblGrid>
      <w:tr w:rsidR="001A14D3" w:rsidTr="00987D62">
        <w:trPr>
          <w:trHeight w:val="1129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შეფასების </w:t>
            </w:r>
            <w:r w:rsidR="00DC162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/მაქსიმალური ქულა/მინიმალური კომპეტენციის ზღვარი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1A14D3" w:rsidTr="00987D62">
        <w:trPr>
          <w:trHeight w:val="1772"/>
        </w:trPr>
        <w:tc>
          <w:tcPr>
            <w:tcW w:w="2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4D3" w:rsidRDefault="001A14D3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1A14D3" w:rsidRDefault="001A14D3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1A14D3" w:rsidRDefault="001A14D3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1A14D3" w:rsidRDefault="001A14D3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1A14D3" w:rsidRDefault="001A14D3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4D3" w:rsidRPr="001A14D3" w:rsidRDefault="001A14D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14D3">
              <w:rPr>
                <w:rFonts w:ascii="Sylfaen" w:hAnsi="Sylfaen"/>
                <w:b/>
                <w:sz w:val="18"/>
                <w:szCs w:val="18"/>
                <w:lang w:val="ka-GE"/>
              </w:rPr>
              <w:t>ზეპირი გამოკითხვა(ქვიზი)</w:t>
            </w:r>
          </w:p>
          <w:p w:rsidR="001A14D3" w:rsidRDefault="001A14D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1A14D3" w:rsidTr="00987D62">
        <w:trPr>
          <w:trHeight w:val="151"/>
        </w:trPr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4D3" w:rsidRDefault="001A14D3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14D3">
              <w:rPr>
                <w:rFonts w:ascii="Sylfaen" w:hAnsi="Sylfaen"/>
                <w:b/>
                <w:bCs/>
                <w:sz w:val="18"/>
                <w:szCs w:val="18"/>
              </w:rPr>
              <w:t>I შუალედური გამოცდა</w:t>
            </w:r>
          </w:p>
          <w:p w:rsidR="001A14D3" w:rsidRPr="001A14D3" w:rsidRDefault="001A14D3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I-V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1A14D3" w:rsidTr="00987D62">
        <w:trPr>
          <w:trHeight w:val="151"/>
        </w:trPr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4D3" w:rsidRPr="001A14D3" w:rsidRDefault="001A14D3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14D3">
              <w:rPr>
                <w:rFonts w:ascii="Sylfaen" w:hAnsi="Sylfaen"/>
                <w:b/>
                <w:bCs/>
                <w:sz w:val="18"/>
                <w:szCs w:val="18"/>
              </w:rPr>
              <w:t>II</w:t>
            </w:r>
            <w:r w:rsidRPr="001A14D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შუალედური შეფასება</w:t>
            </w:r>
          </w:p>
          <w:p w:rsidR="001A14D3" w:rsidRDefault="001A14D3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VIII-XII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1A14D3" w:rsidTr="00987D62">
        <w:trPr>
          <w:trHeight w:val="151"/>
        </w:trPr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4D3" w:rsidRPr="001A14D3" w:rsidRDefault="001A14D3" w:rsidP="006401D2">
            <w:pPr>
              <w:spacing w:after="0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1A14D3">
              <w:rPr>
                <w:rFonts w:ascii="Sylfaen" w:hAnsi="Sylfaen"/>
                <w:b/>
                <w:sz w:val="18"/>
                <w:szCs w:val="18"/>
                <w:lang w:val="ka-GE"/>
              </w:rPr>
              <w:t>საკურსო ნაშრომის შესრულება და მისი პრეზენტაცია</w:t>
            </w:r>
          </w:p>
          <w:p w:rsidR="001A14D3" w:rsidRDefault="001A14D3" w:rsidP="006401D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პრობლემური საკითხის გადაწყვეტა, შესაბამისი საკურსო ნაშრომის შესრულება და მისი </w:t>
            </w:r>
            <w:r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1A14D3" w:rsidTr="00987D62">
        <w:trPr>
          <w:trHeight w:val="1411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4D3" w:rsidRPr="001A14D3" w:rsidRDefault="001A14D3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1A14D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1A14D3" w:rsidRDefault="001A14D3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4D3" w:rsidRDefault="001A14D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987D62" w:rsidTr="00987D62">
        <w:trPr>
          <w:trHeight w:val="73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D62" w:rsidRPr="001A14D3" w:rsidRDefault="00987D62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100 ქულა</w:t>
            </w:r>
          </w:p>
        </w:tc>
      </w:tr>
      <w:tr w:rsidR="00987D62" w:rsidTr="00987D62"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D62" w:rsidRPr="001A14D3" w:rsidRDefault="00987D62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987D62" w:rsidTr="00987D62"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D62" w:rsidRPr="001A14D3" w:rsidRDefault="00987D62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987D62" w:rsidTr="00987D62"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D62" w:rsidRPr="001A14D3" w:rsidRDefault="00987D62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D62" w:rsidRDefault="00987D62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</w:tbl>
    <w:p w:rsidR="00C500FE" w:rsidRDefault="00C500FE" w:rsidP="00C500F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987D62" w:rsidRDefault="00987D62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987D62" w:rsidRDefault="00987D62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987D62" w:rsidRDefault="00987D62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987D62" w:rsidRPr="00987D62" w:rsidRDefault="00987D62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1610A2" w:rsidRDefault="001610A2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en-US"/>
        </w:rPr>
        <w:t>I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7D54F1" w:rsidRDefault="007D54F1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 მაქსიმუმი 5 ქულა)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214"/>
      </w:tblGrid>
      <w:tr w:rsidR="00C500FE" w:rsidTr="00C50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C500FE" w:rsidTr="00C50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კრიტიკულადარის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C500FE" w:rsidTr="00C50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ა.</w:t>
            </w:r>
          </w:p>
        </w:tc>
      </w:tr>
      <w:tr w:rsidR="00C500FE" w:rsidTr="00C50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სუსტადარის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C500FE" w:rsidTr="00C50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C500FE" w:rsidTr="00C500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</w:tbl>
    <w:p w:rsidR="00C500FE" w:rsidRDefault="00C500FE" w:rsidP="00E01794">
      <w:pPr>
        <w:rPr>
          <w:rFonts w:ascii="Sylfaen" w:hAnsi="Sylfaen"/>
          <w:b/>
          <w:sz w:val="18"/>
          <w:szCs w:val="18"/>
          <w:lang w:val="ka-GE"/>
        </w:rPr>
      </w:pPr>
    </w:p>
    <w:p w:rsidR="00C500FE" w:rsidRDefault="00C500FE" w:rsidP="00C500FE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="007D54F1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(მაქსიმუმი2 ქულა </w:t>
      </w:r>
      <w:r>
        <w:rPr>
          <w:rFonts w:ascii="Sylfaen" w:hAnsi="Sylfaen"/>
          <w:b/>
          <w:bCs/>
          <w:sz w:val="18"/>
          <w:szCs w:val="18"/>
          <w:lang w:val="ka-GE"/>
        </w:rPr>
        <w:t>)</w:t>
      </w:r>
    </w:p>
    <w:p w:rsidR="00C500FE" w:rsidRDefault="00C500FE" w:rsidP="00C500FE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C500FE" w:rsidTr="00C500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C500FE" w:rsidTr="00C500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C500FE" w:rsidTr="00C500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C500FE" w:rsidRDefault="00C500FE" w:rsidP="007D54F1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bookmarkStart w:id="4" w:name="_GoBack"/>
      <w:bookmarkEnd w:id="4"/>
    </w:p>
    <w:p w:rsidR="00C500FE" w:rsidRDefault="00C500FE" w:rsidP="007D54F1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en-US"/>
        </w:rPr>
        <w:t>II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ზეპირი შეფასების კრიტერიუმები (მაქსიმუმი 20 ქულა)</w:t>
      </w: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718"/>
        <w:gridCol w:w="7"/>
        <w:gridCol w:w="2019"/>
        <w:gridCol w:w="2153"/>
        <w:gridCol w:w="1416"/>
      </w:tblGrid>
      <w:tr w:rsidR="00C500FE" w:rsidTr="00C500FE">
        <w:trPr>
          <w:trHeight w:val="7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C500FE" w:rsidTr="00C500FE">
        <w:trPr>
          <w:trHeight w:val="4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FE" w:rsidRDefault="00C500FE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FE" w:rsidRDefault="00C500FE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FE" w:rsidRDefault="00C500FE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C500FE" w:rsidTr="00C500FE">
        <w:trPr>
          <w:trHeight w:val="9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 w:rsidP="00E01794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პრობლემური საკითხი</w:t>
            </w:r>
            <w:r w:rsidR="00E01794">
              <w:rPr>
                <w:rFonts w:ascii="Sylfaen" w:hAnsi="Sylfaen"/>
                <w:bCs/>
                <w:sz w:val="18"/>
                <w:szCs w:val="18"/>
                <w:lang w:val="ka-GE"/>
              </w:rPr>
              <w:t>ს შესახებ აყალიბებს არგუმენტირებულ დასკვნებს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უჭირს საკითხის შესახებ მსჯელობა/აზრის გადმოცემა</w:t>
            </w:r>
          </w:p>
        </w:tc>
      </w:tr>
      <w:tr w:rsidR="00C500FE" w:rsidTr="00C500FE">
        <w:trPr>
          <w:trHeight w:val="4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FE" w:rsidRDefault="00C500FE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E01794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პრობლემური საკითხის შესახებ ვერ აყალიბებს არგუმენტირებულ დასკვნებს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FE" w:rsidRDefault="00C500FE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მსჯელობა/აზრის გადმოცემა არ შეუძლია</w:t>
            </w:r>
          </w:p>
        </w:tc>
      </w:tr>
    </w:tbl>
    <w:p w:rsidR="00C500FE" w:rsidRDefault="00C500FE" w:rsidP="00C500FE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C500FE" w:rsidRDefault="00C500FE" w:rsidP="00C500F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საკურსო ნაშრომის შესრულების და მისი პრეზენტაციის  შეფასების კრიტერიუმი</w:t>
      </w:r>
    </w:p>
    <w:p w:rsidR="00A62545" w:rsidRDefault="00C500FE" w:rsidP="00C500F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(მაქსიმუმი 10 ქულა)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57"/>
        <w:gridCol w:w="2402"/>
        <w:gridCol w:w="2127"/>
        <w:gridCol w:w="2697"/>
      </w:tblGrid>
      <w:tr w:rsidR="00A62545" w:rsidRPr="00A62545" w:rsidTr="00A62545">
        <w:trPr>
          <w:trHeight w:val="8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კომუნიკაცია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სწავლის უნარი</w:t>
            </w:r>
          </w:p>
        </w:tc>
      </w:tr>
      <w:tr w:rsidR="00A62545" w:rsidRPr="00A62545" w:rsidTr="00A625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სრულ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ყოფილი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პოზიცია</w:t>
            </w:r>
            <w:r w:rsidRPr="00A62545">
              <w:rPr>
                <w:rFonts w:ascii="Sylfaen" w:hAnsi="Sylfaen" w:cs="Calibri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დასაბუთებულია თანამიმდევრული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მსჯელობით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და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</w:tr>
      <w:tr w:rsidR="00A62545" w:rsidRPr="00A62545" w:rsidTr="00A625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სუსტად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კარგი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>ჩამოყალიბებული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დაადგინა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A62545" w:rsidRPr="00A62545" w:rsidTr="00A625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სუსტი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სწავლის საჭიროებების დადგენა  მოახერხა მხოლოდ ნაწილობრივ</w:t>
            </w:r>
          </w:p>
        </w:tc>
      </w:tr>
      <w:tr w:rsidR="00A62545" w:rsidRPr="00A62545" w:rsidTr="00A625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color w:val="000000"/>
                <w:sz w:val="18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45" w:rsidRPr="00A62545" w:rsidRDefault="00A62545" w:rsidP="00A62545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ვერ ახერხებს პრობლემური საკითხის გადასაჭრელად სწავლის საჭიროებების დადგენას</w:t>
            </w:r>
          </w:p>
        </w:tc>
      </w:tr>
    </w:tbl>
    <w:p w:rsidR="001A14D3" w:rsidRDefault="001A14D3" w:rsidP="0022586D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 w:eastAsia="ru-RU"/>
        </w:rPr>
      </w:pPr>
    </w:p>
    <w:p w:rsidR="00B61CFA" w:rsidRDefault="00B61CFA" w:rsidP="0022586D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  <w:r w:rsidRPr="00954618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  <w:r w:rsidR="00A64C10" w:rsidRPr="00954618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</w:p>
    <w:p w:rsidR="00A46607" w:rsidRPr="00A46607" w:rsidRDefault="00A46607" w:rsidP="0022586D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p w:rsidR="00C941D8" w:rsidRPr="00A46607" w:rsidRDefault="00E6166D" w:rsidP="0022586D">
      <w:pPr>
        <w:numPr>
          <w:ilvl w:val="0"/>
          <w:numId w:val="26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ნ. გალახვარიძე, თ. ზარგინავა, ე. ბარათაშვილი- </w:t>
      </w:r>
      <w:r w:rsidR="00677397">
        <w:rPr>
          <w:rFonts w:ascii="Sylfaen" w:hAnsi="Sylfaen"/>
          <w:sz w:val="18"/>
          <w:szCs w:val="18"/>
          <w:lang w:val="ka-GE"/>
        </w:rPr>
        <w:t>,,ინოვაციათა მენეჯმენტი’’(სახელმძღვანელო)_2015წ.</w:t>
      </w:r>
    </w:p>
    <w:p w:rsidR="00F35EEA" w:rsidRDefault="00F35EEA" w:rsidP="00F35EEA">
      <w:pPr>
        <w:spacing w:after="0" w:line="240" w:lineRule="auto"/>
        <w:ind w:left="142"/>
        <w:rPr>
          <w:rFonts w:ascii="Sylfaen" w:hAnsi="Sylfaen"/>
          <w:bCs/>
          <w:sz w:val="18"/>
          <w:szCs w:val="18"/>
          <w:lang w:val="ka-GE"/>
        </w:rPr>
      </w:pPr>
    </w:p>
    <w:p w:rsidR="00F35EEA" w:rsidRDefault="00F35EEA" w:rsidP="00F35EEA">
      <w:pPr>
        <w:spacing w:after="0" w:line="240" w:lineRule="auto"/>
        <w:ind w:left="142"/>
        <w:rPr>
          <w:rFonts w:ascii="Sylfaen" w:hAnsi="Sylfaen"/>
          <w:bCs/>
          <w:sz w:val="18"/>
          <w:szCs w:val="18"/>
          <w:lang w:val="ka-GE"/>
        </w:rPr>
      </w:pPr>
    </w:p>
    <w:p w:rsidR="00F35EEA" w:rsidRPr="00F86CEF" w:rsidRDefault="00F35EEA" w:rsidP="00F35EEA">
      <w:pPr>
        <w:spacing w:after="0" w:line="240" w:lineRule="auto"/>
        <w:ind w:left="142"/>
        <w:rPr>
          <w:rFonts w:ascii="Sylfaen" w:hAnsi="Sylfaen"/>
          <w:b/>
          <w:bCs/>
          <w:sz w:val="18"/>
          <w:szCs w:val="18"/>
          <w:lang w:val="ka-GE"/>
        </w:rPr>
      </w:pPr>
      <w:r w:rsidRPr="00F35EEA">
        <w:rPr>
          <w:rFonts w:ascii="Sylfaen" w:hAnsi="Sylfaen"/>
          <w:b/>
          <w:bCs/>
          <w:sz w:val="18"/>
          <w:szCs w:val="18"/>
          <w:lang w:val="ka-GE"/>
        </w:rPr>
        <w:t xml:space="preserve">დამატებითი </w:t>
      </w:r>
      <w:r w:rsidR="00761050">
        <w:rPr>
          <w:rFonts w:ascii="Sylfaen" w:hAnsi="Sylfaen"/>
          <w:b/>
          <w:bCs/>
          <w:sz w:val="18"/>
          <w:szCs w:val="18"/>
          <w:lang w:val="ka-GE"/>
        </w:rPr>
        <w:t xml:space="preserve"> ლიტერატურა</w:t>
      </w:r>
      <w:r w:rsidR="00F86CEF">
        <w:rPr>
          <w:rFonts w:ascii="Sylfaen" w:hAnsi="Sylfaen"/>
          <w:b/>
          <w:bCs/>
          <w:sz w:val="18"/>
          <w:szCs w:val="18"/>
        </w:rPr>
        <w:t xml:space="preserve"> </w:t>
      </w:r>
      <w:r w:rsidR="00F86CEF">
        <w:rPr>
          <w:rFonts w:ascii="Sylfaen" w:hAnsi="Sylfaen"/>
          <w:b/>
          <w:bCs/>
          <w:sz w:val="18"/>
          <w:szCs w:val="18"/>
          <w:lang w:val="ka-GE"/>
        </w:rPr>
        <w:t>და სხვა სასწავლო მასალა</w:t>
      </w:r>
    </w:p>
    <w:p w:rsidR="00E6166D" w:rsidRPr="001A14D3" w:rsidRDefault="00E6166D" w:rsidP="00F35EEA">
      <w:pPr>
        <w:spacing w:after="0" w:line="240" w:lineRule="auto"/>
        <w:ind w:left="142"/>
        <w:rPr>
          <w:rFonts w:ascii="Sylfaen" w:hAnsi="Sylfaen"/>
          <w:bCs/>
          <w:sz w:val="18"/>
          <w:szCs w:val="18"/>
          <w:lang w:val="ka-GE"/>
        </w:rPr>
      </w:pPr>
    </w:p>
    <w:p w:rsidR="00E6166D" w:rsidRPr="00E6166D" w:rsidRDefault="00E6166D" w:rsidP="00E6166D">
      <w:pPr>
        <w:numPr>
          <w:ilvl w:val="0"/>
          <w:numId w:val="26"/>
        </w:numPr>
        <w:spacing w:after="0" w:line="240" w:lineRule="auto"/>
        <w:rPr>
          <w:rFonts w:ascii="Sylfaen" w:hAnsi="Sylfaen"/>
          <w:bCs/>
          <w:sz w:val="18"/>
          <w:szCs w:val="18"/>
          <w:lang w:val="pt-PT"/>
        </w:rPr>
      </w:pPr>
      <w:r w:rsidRPr="00A535D0">
        <w:rPr>
          <w:rFonts w:ascii="Sylfaen" w:hAnsi="Sylfaen"/>
          <w:bCs/>
          <w:sz w:val="18"/>
          <w:szCs w:val="18"/>
          <w:lang w:val="pt-PT"/>
        </w:rPr>
        <w:t xml:space="preserve">Michael   Sparer </w:t>
      </w:r>
      <w:r>
        <w:rPr>
          <w:rFonts w:ascii="Sylfaen" w:hAnsi="Sylfaen"/>
          <w:bCs/>
          <w:sz w:val="18"/>
          <w:szCs w:val="18"/>
          <w:lang w:val="pt-PT"/>
        </w:rPr>
        <w:t>-,,</w:t>
      </w:r>
      <w:r w:rsidRPr="00A535D0">
        <w:rPr>
          <w:rFonts w:ascii="Sylfaen" w:hAnsi="Sylfaen"/>
          <w:bCs/>
          <w:sz w:val="18"/>
          <w:szCs w:val="18"/>
          <w:lang w:val="pt-PT"/>
        </w:rPr>
        <w:t>Leadership, Innovation and Entrepreneurship as Driving Forces of the Global Economy</w:t>
      </w:r>
      <w:r>
        <w:rPr>
          <w:rFonts w:ascii="Sylfaen" w:hAnsi="Sylfaen"/>
          <w:bCs/>
          <w:sz w:val="18"/>
          <w:szCs w:val="18"/>
          <w:lang w:val="pt-PT"/>
        </w:rPr>
        <w:t>’’- Rachid   Benlamri-</w:t>
      </w:r>
      <w:r w:rsidRPr="00A535D0">
        <w:rPr>
          <w:rFonts w:ascii="Sylfaen" w:hAnsi="Sylfaen"/>
          <w:bCs/>
          <w:sz w:val="18"/>
          <w:szCs w:val="18"/>
          <w:lang w:val="pt-PT"/>
        </w:rPr>
        <w:t xml:space="preserve">Proceedings of the 2016 International Conference on Leadership, Innovation and Entrepreneurship (ICLIE)   </w:t>
      </w:r>
      <w:r>
        <w:rPr>
          <w:rFonts w:ascii="Sylfaen" w:hAnsi="Sylfaen"/>
          <w:bCs/>
          <w:sz w:val="18"/>
          <w:szCs w:val="18"/>
          <w:lang w:val="pt-PT"/>
        </w:rPr>
        <w:t>-2016</w:t>
      </w:r>
      <w:r w:rsidRPr="00A535D0">
        <w:rPr>
          <w:rFonts w:ascii="Sylfaen" w:hAnsi="Sylfaen"/>
          <w:bCs/>
          <w:sz w:val="18"/>
          <w:szCs w:val="18"/>
          <w:lang w:val="pt-PT"/>
        </w:rPr>
        <w:t xml:space="preserve">                    </w:t>
      </w:r>
    </w:p>
    <w:p w:rsidR="00A46607" w:rsidRPr="00CE3CED" w:rsidRDefault="00E6166D" w:rsidP="00CE3CED">
      <w:pPr>
        <w:numPr>
          <w:ilvl w:val="0"/>
          <w:numId w:val="26"/>
        </w:numPr>
        <w:spacing w:after="0" w:line="240" w:lineRule="auto"/>
        <w:rPr>
          <w:rFonts w:ascii="Sylfaen" w:hAnsi="Sylfaen"/>
          <w:bCs/>
          <w:sz w:val="18"/>
          <w:szCs w:val="18"/>
          <w:lang w:val="pt-PT"/>
        </w:rPr>
      </w:pPr>
      <w:r w:rsidRPr="00CE3CED">
        <w:rPr>
          <w:rFonts w:ascii="Sylfaen" w:hAnsi="Sylfaen"/>
          <w:bCs/>
          <w:sz w:val="18"/>
          <w:szCs w:val="18"/>
          <w:lang w:val="pt-PT"/>
        </w:rPr>
        <w:t>Melissa A. Schilling</w:t>
      </w:r>
      <w:r w:rsidR="00A535D0" w:rsidRPr="00CE3CED">
        <w:rPr>
          <w:rFonts w:ascii="Sylfaen" w:hAnsi="Sylfaen"/>
          <w:bCs/>
          <w:sz w:val="18"/>
          <w:szCs w:val="18"/>
          <w:lang w:val="pt-PT"/>
        </w:rPr>
        <w:t>,</w:t>
      </w:r>
      <w:r w:rsidRPr="00CE3CED">
        <w:rPr>
          <w:rFonts w:ascii="Sylfaen" w:hAnsi="Sylfaen"/>
          <w:bCs/>
          <w:sz w:val="18"/>
          <w:szCs w:val="18"/>
          <w:lang w:val="ka-GE"/>
        </w:rPr>
        <w:t>-</w:t>
      </w:r>
      <w:r w:rsidR="00A535D0" w:rsidRPr="00CE3CED">
        <w:rPr>
          <w:rFonts w:ascii="Sylfaen" w:hAnsi="Sylfaen"/>
          <w:bCs/>
          <w:sz w:val="18"/>
          <w:szCs w:val="18"/>
          <w:lang w:val="pt-PT"/>
        </w:rPr>
        <w:t>,</w:t>
      </w:r>
      <w:r w:rsidR="00A46607" w:rsidRPr="00CE3CED">
        <w:rPr>
          <w:rFonts w:ascii="Sylfaen" w:hAnsi="Sylfaen"/>
          <w:bCs/>
          <w:sz w:val="18"/>
          <w:szCs w:val="18"/>
          <w:lang w:val="pt-PT"/>
        </w:rPr>
        <w:t>Strategic  Management of Technological Innovation</w:t>
      </w:r>
      <w:r w:rsidR="00A535D0" w:rsidRPr="00CE3CED">
        <w:rPr>
          <w:rFonts w:ascii="Sylfaen" w:hAnsi="Sylfaen"/>
          <w:bCs/>
          <w:sz w:val="18"/>
          <w:szCs w:val="18"/>
          <w:lang w:val="pt-PT"/>
        </w:rPr>
        <w:t>’’</w:t>
      </w:r>
      <w:r w:rsidR="00A46607" w:rsidRPr="00CE3CED">
        <w:rPr>
          <w:rFonts w:ascii="Sylfaen" w:hAnsi="Sylfaen"/>
          <w:bCs/>
          <w:sz w:val="18"/>
          <w:szCs w:val="18"/>
          <w:lang w:val="pt-PT"/>
        </w:rPr>
        <w:t>-</w:t>
      </w:r>
      <w:r w:rsidR="009A5C52" w:rsidRPr="00CE3CED">
        <w:rPr>
          <w:rFonts w:ascii="Sylfaen" w:hAnsi="Sylfaen"/>
          <w:bCs/>
          <w:sz w:val="18"/>
          <w:szCs w:val="18"/>
          <w:lang w:val="pt-PT"/>
        </w:rPr>
        <w:t xml:space="preserve"> New York University-2014</w:t>
      </w:r>
    </w:p>
    <w:p w:rsidR="0032324B" w:rsidRPr="00E01794" w:rsidRDefault="00E01794" w:rsidP="00691905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</w:t>
      </w:r>
    </w:p>
    <w:sectPr w:rsidR="0032324B" w:rsidRPr="00E01794" w:rsidSect="00754BDA">
      <w:pgSz w:w="12240" w:h="15840"/>
      <w:pgMar w:top="1134" w:right="47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4pt;height:10.8pt" o:bullet="t">
        <v:imagedata r:id="rId1" o:title="logo"/>
      </v:shape>
    </w:pict>
  </w:numPicBullet>
  <w:abstractNum w:abstractNumId="0" w15:restartNumberingAfterBreak="0">
    <w:nsid w:val="02971304"/>
    <w:multiLevelType w:val="hybridMultilevel"/>
    <w:tmpl w:val="53EC0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76FE8"/>
    <w:multiLevelType w:val="hybridMultilevel"/>
    <w:tmpl w:val="E334C0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4D5C99"/>
    <w:multiLevelType w:val="hybridMultilevel"/>
    <w:tmpl w:val="65C25EEA"/>
    <w:lvl w:ilvl="0" w:tplc="834C678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59F64FA"/>
    <w:multiLevelType w:val="hybridMultilevel"/>
    <w:tmpl w:val="37D2E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6185C"/>
    <w:multiLevelType w:val="hybridMultilevel"/>
    <w:tmpl w:val="6D1C68D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82D6540"/>
    <w:multiLevelType w:val="hybridMultilevel"/>
    <w:tmpl w:val="0938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F673D"/>
    <w:multiLevelType w:val="hybridMultilevel"/>
    <w:tmpl w:val="D9345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D1792"/>
    <w:multiLevelType w:val="hybridMultilevel"/>
    <w:tmpl w:val="01E888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45613"/>
    <w:multiLevelType w:val="hybridMultilevel"/>
    <w:tmpl w:val="DD54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5834BB"/>
    <w:multiLevelType w:val="hybridMultilevel"/>
    <w:tmpl w:val="2B326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82631"/>
    <w:multiLevelType w:val="hybridMultilevel"/>
    <w:tmpl w:val="B7AA6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E0184"/>
    <w:multiLevelType w:val="hybridMultilevel"/>
    <w:tmpl w:val="9AB80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6FE0"/>
    <w:multiLevelType w:val="hybridMultilevel"/>
    <w:tmpl w:val="0648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81E0C"/>
    <w:multiLevelType w:val="hybridMultilevel"/>
    <w:tmpl w:val="EBCA6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094"/>
    <w:multiLevelType w:val="hybridMultilevel"/>
    <w:tmpl w:val="3B92AC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3C4548D"/>
    <w:multiLevelType w:val="hybridMultilevel"/>
    <w:tmpl w:val="65C25EEA"/>
    <w:lvl w:ilvl="0" w:tplc="834C678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D85503"/>
    <w:multiLevelType w:val="hybridMultilevel"/>
    <w:tmpl w:val="1FE63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B2759"/>
    <w:multiLevelType w:val="hybridMultilevel"/>
    <w:tmpl w:val="94841736"/>
    <w:lvl w:ilvl="0" w:tplc="834C678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62424"/>
    <w:multiLevelType w:val="hybridMultilevel"/>
    <w:tmpl w:val="97BA6632"/>
    <w:lvl w:ilvl="0" w:tplc="114CEBC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00062"/>
    <w:multiLevelType w:val="hybridMultilevel"/>
    <w:tmpl w:val="AFA24F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B56883"/>
    <w:multiLevelType w:val="hybridMultilevel"/>
    <w:tmpl w:val="5F281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91699"/>
    <w:multiLevelType w:val="hybridMultilevel"/>
    <w:tmpl w:val="4B661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B4F74"/>
    <w:multiLevelType w:val="hybridMultilevel"/>
    <w:tmpl w:val="24203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E5B6A4F"/>
    <w:multiLevelType w:val="hybridMultilevel"/>
    <w:tmpl w:val="68E8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6189D"/>
    <w:multiLevelType w:val="hybridMultilevel"/>
    <w:tmpl w:val="08F85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B2D24"/>
    <w:multiLevelType w:val="hybridMultilevel"/>
    <w:tmpl w:val="DCD2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D6AED"/>
    <w:multiLevelType w:val="multilevel"/>
    <w:tmpl w:val="DFE26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80C3491"/>
    <w:multiLevelType w:val="hybridMultilevel"/>
    <w:tmpl w:val="CC6023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3B7839"/>
    <w:multiLevelType w:val="hybridMultilevel"/>
    <w:tmpl w:val="0968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80BFF"/>
    <w:multiLevelType w:val="hybridMultilevel"/>
    <w:tmpl w:val="AB705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D4D70"/>
    <w:multiLevelType w:val="hybridMultilevel"/>
    <w:tmpl w:val="0A84D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F4DEE"/>
    <w:multiLevelType w:val="hybridMultilevel"/>
    <w:tmpl w:val="CAB40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E234E"/>
    <w:multiLevelType w:val="hybridMultilevel"/>
    <w:tmpl w:val="56D48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875256"/>
    <w:multiLevelType w:val="hybridMultilevel"/>
    <w:tmpl w:val="055E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4E1D8C"/>
    <w:multiLevelType w:val="hybridMultilevel"/>
    <w:tmpl w:val="78DE6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301B3"/>
    <w:multiLevelType w:val="hybridMultilevel"/>
    <w:tmpl w:val="BE8EE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B5B2F"/>
    <w:multiLevelType w:val="hybridMultilevel"/>
    <w:tmpl w:val="D794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D05BE"/>
    <w:multiLevelType w:val="hybridMultilevel"/>
    <w:tmpl w:val="11D68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C3BCC"/>
    <w:multiLevelType w:val="hybridMultilevel"/>
    <w:tmpl w:val="971C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A46DF"/>
    <w:multiLevelType w:val="hybridMultilevel"/>
    <w:tmpl w:val="B71C374C"/>
    <w:lvl w:ilvl="0" w:tplc="B38ECED6">
      <w:start w:val="1"/>
      <w:numFmt w:val="decimal"/>
      <w:lvlText w:val="%1."/>
      <w:lvlJc w:val="left"/>
      <w:pPr>
        <w:tabs>
          <w:tab w:val="num" w:pos="409"/>
        </w:tabs>
        <w:ind w:left="409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9"/>
        </w:tabs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9"/>
        </w:tabs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9"/>
        </w:tabs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9"/>
        </w:tabs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9"/>
        </w:tabs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9"/>
        </w:tabs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9"/>
        </w:tabs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9"/>
        </w:tabs>
        <w:ind w:left="6169" w:hanging="180"/>
      </w:pPr>
    </w:lvl>
  </w:abstractNum>
  <w:abstractNum w:abstractNumId="41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16AB8"/>
    <w:multiLevelType w:val="hybridMultilevel"/>
    <w:tmpl w:val="E430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A1E92"/>
    <w:multiLevelType w:val="hybridMultilevel"/>
    <w:tmpl w:val="EFBC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600638">
    <w:abstractNumId w:val="8"/>
  </w:num>
  <w:num w:numId="2" w16cid:durableId="1441029979">
    <w:abstractNumId w:val="20"/>
  </w:num>
  <w:num w:numId="3" w16cid:durableId="1856533186">
    <w:abstractNumId w:val="9"/>
  </w:num>
  <w:num w:numId="4" w16cid:durableId="1046294592">
    <w:abstractNumId w:val="12"/>
  </w:num>
  <w:num w:numId="5" w16cid:durableId="1125269205">
    <w:abstractNumId w:val="18"/>
  </w:num>
  <w:num w:numId="6" w16cid:durableId="647710654">
    <w:abstractNumId w:val="39"/>
  </w:num>
  <w:num w:numId="7" w16cid:durableId="384762862">
    <w:abstractNumId w:val="27"/>
  </w:num>
  <w:num w:numId="8" w16cid:durableId="2087871552">
    <w:abstractNumId w:val="7"/>
  </w:num>
  <w:num w:numId="9" w16cid:durableId="1190727881">
    <w:abstractNumId w:val="35"/>
  </w:num>
  <w:num w:numId="10" w16cid:durableId="842941478">
    <w:abstractNumId w:val="16"/>
  </w:num>
  <w:num w:numId="11" w16cid:durableId="890578631">
    <w:abstractNumId w:val="25"/>
  </w:num>
  <w:num w:numId="12" w16cid:durableId="1244292798">
    <w:abstractNumId w:val="31"/>
  </w:num>
  <w:num w:numId="13" w16cid:durableId="1580286275">
    <w:abstractNumId w:val="22"/>
  </w:num>
  <w:num w:numId="14" w16cid:durableId="1903324022">
    <w:abstractNumId w:val="29"/>
  </w:num>
  <w:num w:numId="15" w16cid:durableId="16220332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6778998">
    <w:abstractNumId w:val="28"/>
  </w:num>
  <w:num w:numId="17" w16cid:durableId="1232426631">
    <w:abstractNumId w:val="6"/>
  </w:num>
  <w:num w:numId="18" w16cid:durableId="891888368">
    <w:abstractNumId w:val="40"/>
  </w:num>
  <w:num w:numId="19" w16cid:durableId="413746004">
    <w:abstractNumId w:val="4"/>
  </w:num>
  <w:num w:numId="20" w16cid:durableId="574632105">
    <w:abstractNumId w:val="33"/>
  </w:num>
  <w:num w:numId="21" w16cid:durableId="2023892191">
    <w:abstractNumId w:val="19"/>
  </w:num>
  <w:num w:numId="22" w16cid:durableId="747460663">
    <w:abstractNumId w:val="24"/>
  </w:num>
  <w:num w:numId="23" w16cid:durableId="202984905">
    <w:abstractNumId w:val="13"/>
  </w:num>
  <w:num w:numId="24" w16cid:durableId="1515455236">
    <w:abstractNumId w:val="37"/>
  </w:num>
  <w:num w:numId="25" w16cid:durableId="1874807689">
    <w:abstractNumId w:val="30"/>
  </w:num>
  <w:num w:numId="26" w16cid:durableId="2145926864">
    <w:abstractNumId w:val="15"/>
  </w:num>
  <w:num w:numId="27" w16cid:durableId="2106341012">
    <w:abstractNumId w:val="2"/>
  </w:num>
  <w:num w:numId="28" w16cid:durableId="262808639">
    <w:abstractNumId w:val="17"/>
  </w:num>
  <w:num w:numId="29" w16cid:durableId="922182002">
    <w:abstractNumId w:val="36"/>
  </w:num>
  <w:num w:numId="30" w16cid:durableId="313805162">
    <w:abstractNumId w:val="38"/>
  </w:num>
  <w:num w:numId="31" w16cid:durableId="857696513">
    <w:abstractNumId w:val="32"/>
  </w:num>
  <w:num w:numId="32" w16cid:durableId="711881870">
    <w:abstractNumId w:val="43"/>
  </w:num>
  <w:num w:numId="33" w16cid:durableId="975720226">
    <w:abstractNumId w:val="14"/>
  </w:num>
  <w:num w:numId="34" w16cid:durableId="607544652">
    <w:abstractNumId w:val="34"/>
  </w:num>
  <w:num w:numId="35" w16cid:durableId="1884514366">
    <w:abstractNumId w:val="5"/>
  </w:num>
  <w:num w:numId="36" w16cid:durableId="1462840111">
    <w:abstractNumId w:val="11"/>
  </w:num>
  <w:num w:numId="37" w16cid:durableId="1667442289">
    <w:abstractNumId w:val="3"/>
  </w:num>
  <w:num w:numId="38" w16cid:durableId="1811747443">
    <w:abstractNumId w:val="0"/>
  </w:num>
  <w:num w:numId="39" w16cid:durableId="1771897210">
    <w:abstractNumId w:val="26"/>
  </w:num>
  <w:num w:numId="40" w16cid:durableId="1544753749">
    <w:abstractNumId w:val="1"/>
  </w:num>
  <w:num w:numId="41" w16cid:durableId="34433865">
    <w:abstractNumId w:val="42"/>
  </w:num>
  <w:num w:numId="42" w16cid:durableId="303704473">
    <w:abstractNumId w:val="10"/>
  </w:num>
  <w:num w:numId="43" w16cid:durableId="242766698">
    <w:abstractNumId w:val="41"/>
  </w:num>
  <w:num w:numId="44" w16cid:durableId="12741717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130EB"/>
    <w:rsid w:val="000264C1"/>
    <w:rsid w:val="000518BB"/>
    <w:rsid w:val="000955CD"/>
    <w:rsid w:val="000A074F"/>
    <w:rsid w:val="000A2691"/>
    <w:rsid w:val="000B1F71"/>
    <w:rsid w:val="000B3A95"/>
    <w:rsid w:val="000D543C"/>
    <w:rsid w:val="000E2189"/>
    <w:rsid w:val="000E6EFE"/>
    <w:rsid w:val="000F2C33"/>
    <w:rsid w:val="00106714"/>
    <w:rsid w:val="001203EB"/>
    <w:rsid w:val="0012398A"/>
    <w:rsid w:val="00125E85"/>
    <w:rsid w:val="00127657"/>
    <w:rsid w:val="00133612"/>
    <w:rsid w:val="0013362C"/>
    <w:rsid w:val="001610A2"/>
    <w:rsid w:val="0016335C"/>
    <w:rsid w:val="001701A4"/>
    <w:rsid w:val="001756C4"/>
    <w:rsid w:val="00175C3C"/>
    <w:rsid w:val="00177895"/>
    <w:rsid w:val="0018351A"/>
    <w:rsid w:val="00193A6E"/>
    <w:rsid w:val="00195E8C"/>
    <w:rsid w:val="001970A4"/>
    <w:rsid w:val="0019780F"/>
    <w:rsid w:val="001A14D3"/>
    <w:rsid w:val="001B1AAC"/>
    <w:rsid w:val="001C241C"/>
    <w:rsid w:val="001C77EA"/>
    <w:rsid w:val="001C77F6"/>
    <w:rsid w:val="001D33E5"/>
    <w:rsid w:val="001E14F9"/>
    <w:rsid w:val="001E2EE5"/>
    <w:rsid w:val="001E4BD2"/>
    <w:rsid w:val="001F3E9D"/>
    <w:rsid w:val="002133D9"/>
    <w:rsid w:val="00213B52"/>
    <w:rsid w:val="00213EC6"/>
    <w:rsid w:val="0022586D"/>
    <w:rsid w:val="0024340C"/>
    <w:rsid w:val="00246427"/>
    <w:rsid w:val="002575B8"/>
    <w:rsid w:val="00276C42"/>
    <w:rsid w:val="00280644"/>
    <w:rsid w:val="00280E36"/>
    <w:rsid w:val="00283D1A"/>
    <w:rsid w:val="002844A1"/>
    <w:rsid w:val="00291EBA"/>
    <w:rsid w:val="00292CEA"/>
    <w:rsid w:val="002B3D4A"/>
    <w:rsid w:val="002C2627"/>
    <w:rsid w:val="002C35E6"/>
    <w:rsid w:val="002C3885"/>
    <w:rsid w:val="002E1F2E"/>
    <w:rsid w:val="002E5FDF"/>
    <w:rsid w:val="0030594B"/>
    <w:rsid w:val="0032324B"/>
    <w:rsid w:val="00333903"/>
    <w:rsid w:val="00355C32"/>
    <w:rsid w:val="00364B28"/>
    <w:rsid w:val="00380D7C"/>
    <w:rsid w:val="00381C4C"/>
    <w:rsid w:val="0038477C"/>
    <w:rsid w:val="003A2525"/>
    <w:rsid w:val="003A3F29"/>
    <w:rsid w:val="003B0E5E"/>
    <w:rsid w:val="003B3836"/>
    <w:rsid w:val="003B5526"/>
    <w:rsid w:val="003C2034"/>
    <w:rsid w:val="003C32C7"/>
    <w:rsid w:val="003E18D8"/>
    <w:rsid w:val="003E3322"/>
    <w:rsid w:val="003F077B"/>
    <w:rsid w:val="003F6783"/>
    <w:rsid w:val="0040266F"/>
    <w:rsid w:val="00414A04"/>
    <w:rsid w:val="004218A9"/>
    <w:rsid w:val="0044724D"/>
    <w:rsid w:val="00447873"/>
    <w:rsid w:val="004566F1"/>
    <w:rsid w:val="004643F7"/>
    <w:rsid w:val="00465436"/>
    <w:rsid w:val="004E5C18"/>
    <w:rsid w:val="004E7A01"/>
    <w:rsid w:val="00501AB0"/>
    <w:rsid w:val="005134A6"/>
    <w:rsid w:val="00522B99"/>
    <w:rsid w:val="00541239"/>
    <w:rsid w:val="00542841"/>
    <w:rsid w:val="00564FBD"/>
    <w:rsid w:val="00574732"/>
    <w:rsid w:val="005A152B"/>
    <w:rsid w:val="005A4EC3"/>
    <w:rsid w:val="005B3AEF"/>
    <w:rsid w:val="005C1CA2"/>
    <w:rsid w:val="005C403D"/>
    <w:rsid w:val="005D1761"/>
    <w:rsid w:val="005D5474"/>
    <w:rsid w:val="005F27B6"/>
    <w:rsid w:val="00600591"/>
    <w:rsid w:val="006235A2"/>
    <w:rsid w:val="006401D2"/>
    <w:rsid w:val="0064599E"/>
    <w:rsid w:val="00647FB0"/>
    <w:rsid w:val="00666593"/>
    <w:rsid w:val="00677397"/>
    <w:rsid w:val="00684792"/>
    <w:rsid w:val="006857F9"/>
    <w:rsid w:val="006908B1"/>
    <w:rsid w:val="00691905"/>
    <w:rsid w:val="006A5FD1"/>
    <w:rsid w:val="006D4FB2"/>
    <w:rsid w:val="006E21B0"/>
    <w:rsid w:val="006E2E3F"/>
    <w:rsid w:val="006F74D8"/>
    <w:rsid w:val="0070268B"/>
    <w:rsid w:val="007361E0"/>
    <w:rsid w:val="00754BDA"/>
    <w:rsid w:val="007577A2"/>
    <w:rsid w:val="00761050"/>
    <w:rsid w:val="00766B26"/>
    <w:rsid w:val="00773E60"/>
    <w:rsid w:val="007849E4"/>
    <w:rsid w:val="007B5728"/>
    <w:rsid w:val="007D54F1"/>
    <w:rsid w:val="007E1D63"/>
    <w:rsid w:val="007F154B"/>
    <w:rsid w:val="007F739B"/>
    <w:rsid w:val="0080002C"/>
    <w:rsid w:val="0080401B"/>
    <w:rsid w:val="0080408A"/>
    <w:rsid w:val="008146E5"/>
    <w:rsid w:val="008301EF"/>
    <w:rsid w:val="0083564F"/>
    <w:rsid w:val="0084127C"/>
    <w:rsid w:val="00844285"/>
    <w:rsid w:val="0084485E"/>
    <w:rsid w:val="008549CF"/>
    <w:rsid w:val="00863E3E"/>
    <w:rsid w:val="008815AD"/>
    <w:rsid w:val="008844E5"/>
    <w:rsid w:val="00884AD6"/>
    <w:rsid w:val="008A3F83"/>
    <w:rsid w:val="008B0B1C"/>
    <w:rsid w:val="008C2B29"/>
    <w:rsid w:val="008C7661"/>
    <w:rsid w:val="008D3D9F"/>
    <w:rsid w:val="008E761C"/>
    <w:rsid w:val="008F2806"/>
    <w:rsid w:val="008F4203"/>
    <w:rsid w:val="00921CD3"/>
    <w:rsid w:val="00923C73"/>
    <w:rsid w:val="00926097"/>
    <w:rsid w:val="00935291"/>
    <w:rsid w:val="00941370"/>
    <w:rsid w:val="00941A8C"/>
    <w:rsid w:val="009424A9"/>
    <w:rsid w:val="009425F6"/>
    <w:rsid w:val="00954618"/>
    <w:rsid w:val="009665F9"/>
    <w:rsid w:val="00966C07"/>
    <w:rsid w:val="009716B1"/>
    <w:rsid w:val="00987D62"/>
    <w:rsid w:val="00997BB0"/>
    <w:rsid w:val="009A5C52"/>
    <w:rsid w:val="009A7F8D"/>
    <w:rsid w:val="009B5DB4"/>
    <w:rsid w:val="009C6141"/>
    <w:rsid w:val="009C7C15"/>
    <w:rsid w:val="009E1FB9"/>
    <w:rsid w:val="009E406A"/>
    <w:rsid w:val="009F6384"/>
    <w:rsid w:val="00A019DE"/>
    <w:rsid w:val="00A043DE"/>
    <w:rsid w:val="00A328A7"/>
    <w:rsid w:val="00A334A2"/>
    <w:rsid w:val="00A456B3"/>
    <w:rsid w:val="00A46607"/>
    <w:rsid w:val="00A51F88"/>
    <w:rsid w:val="00A53188"/>
    <w:rsid w:val="00A535D0"/>
    <w:rsid w:val="00A62545"/>
    <w:rsid w:val="00A64C10"/>
    <w:rsid w:val="00A65EFB"/>
    <w:rsid w:val="00A92BED"/>
    <w:rsid w:val="00AB6AED"/>
    <w:rsid w:val="00AD43F4"/>
    <w:rsid w:val="00AD66E0"/>
    <w:rsid w:val="00AE328F"/>
    <w:rsid w:val="00AE3723"/>
    <w:rsid w:val="00AE46C4"/>
    <w:rsid w:val="00B047E2"/>
    <w:rsid w:val="00B07E82"/>
    <w:rsid w:val="00B12A53"/>
    <w:rsid w:val="00B34664"/>
    <w:rsid w:val="00B541FD"/>
    <w:rsid w:val="00B55480"/>
    <w:rsid w:val="00B61CFA"/>
    <w:rsid w:val="00B6415A"/>
    <w:rsid w:val="00B877DC"/>
    <w:rsid w:val="00B9360F"/>
    <w:rsid w:val="00B948A8"/>
    <w:rsid w:val="00B94D99"/>
    <w:rsid w:val="00B94ECD"/>
    <w:rsid w:val="00B95527"/>
    <w:rsid w:val="00BA3493"/>
    <w:rsid w:val="00BA5730"/>
    <w:rsid w:val="00BA6554"/>
    <w:rsid w:val="00BB5AEE"/>
    <w:rsid w:val="00BD1C5C"/>
    <w:rsid w:val="00BE7DDB"/>
    <w:rsid w:val="00C26A26"/>
    <w:rsid w:val="00C34777"/>
    <w:rsid w:val="00C500FE"/>
    <w:rsid w:val="00C64E21"/>
    <w:rsid w:val="00C709F0"/>
    <w:rsid w:val="00C80288"/>
    <w:rsid w:val="00C82739"/>
    <w:rsid w:val="00C941D8"/>
    <w:rsid w:val="00CA10D8"/>
    <w:rsid w:val="00CB18F1"/>
    <w:rsid w:val="00CC68CE"/>
    <w:rsid w:val="00CD351D"/>
    <w:rsid w:val="00CE3CED"/>
    <w:rsid w:val="00CF30D6"/>
    <w:rsid w:val="00D1651F"/>
    <w:rsid w:val="00D25E72"/>
    <w:rsid w:val="00D30FC5"/>
    <w:rsid w:val="00D37AFA"/>
    <w:rsid w:val="00D40F6C"/>
    <w:rsid w:val="00D4665B"/>
    <w:rsid w:val="00D54A3B"/>
    <w:rsid w:val="00D54A82"/>
    <w:rsid w:val="00D54A85"/>
    <w:rsid w:val="00D75BA0"/>
    <w:rsid w:val="00D96354"/>
    <w:rsid w:val="00DC1623"/>
    <w:rsid w:val="00DD5DB3"/>
    <w:rsid w:val="00E012E2"/>
    <w:rsid w:val="00E01794"/>
    <w:rsid w:val="00E053CD"/>
    <w:rsid w:val="00E05CB9"/>
    <w:rsid w:val="00E10DF8"/>
    <w:rsid w:val="00E163B8"/>
    <w:rsid w:val="00E20E78"/>
    <w:rsid w:val="00E31703"/>
    <w:rsid w:val="00E376CA"/>
    <w:rsid w:val="00E4086E"/>
    <w:rsid w:val="00E408F0"/>
    <w:rsid w:val="00E6166D"/>
    <w:rsid w:val="00E632A2"/>
    <w:rsid w:val="00E85480"/>
    <w:rsid w:val="00EA6443"/>
    <w:rsid w:val="00EA7A26"/>
    <w:rsid w:val="00ED2C85"/>
    <w:rsid w:val="00ED5512"/>
    <w:rsid w:val="00EE1BDE"/>
    <w:rsid w:val="00EE6EDC"/>
    <w:rsid w:val="00EF303E"/>
    <w:rsid w:val="00F06385"/>
    <w:rsid w:val="00F100F4"/>
    <w:rsid w:val="00F207B0"/>
    <w:rsid w:val="00F3499C"/>
    <w:rsid w:val="00F35EEA"/>
    <w:rsid w:val="00F768BC"/>
    <w:rsid w:val="00F86CEF"/>
    <w:rsid w:val="00FA5C04"/>
    <w:rsid w:val="00FB59EF"/>
    <w:rsid w:val="00FB64E0"/>
    <w:rsid w:val="00FC4294"/>
    <w:rsid w:val="00FC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3030C0-E4FC-4E79-AD30-0F4A3A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49CF"/>
    <w:pPr>
      <w:ind w:left="720"/>
      <w:contextualSpacing/>
    </w:pPr>
  </w:style>
  <w:style w:type="character" w:styleId="Hyperlink">
    <w:name w:val="Hyperlink"/>
    <w:uiPriority w:val="99"/>
    <w:unhideWhenUsed/>
    <w:rsid w:val="009E40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8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D6753-9A98-4EFC-A2C8-FEE4B73C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2035</Words>
  <Characters>11604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2014-11-06T08:01:00Z</cp:lastPrinted>
  <dcterms:created xsi:type="dcterms:W3CDTF">2024-08-20T04:00:00Z</dcterms:created>
  <dcterms:modified xsi:type="dcterms:W3CDTF">2024-08-20T04:00:00Z</dcterms:modified>
</cp:coreProperties>
</file>